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0BDE" w14:textId="77777777" w:rsidR="00B05F54" w:rsidRPr="00DD0C12" w:rsidRDefault="00B05F54" w:rsidP="75890523">
      <w:pPr>
        <w:spacing w:after="0" w:line="240" w:lineRule="auto"/>
        <w:jc w:val="center"/>
        <w:rPr>
          <w:rFonts w:eastAsiaTheme="minorEastAsia"/>
          <w:b/>
          <w:bCs/>
        </w:rPr>
      </w:pPr>
      <w:r w:rsidRPr="75890523">
        <w:rPr>
          <w:rFonts w:eastAsiaTheme="minorEastAsia"/>
          <w:b/>
          <w:bCs/>
        </w:rPr>
        <w:t xml:space="preserve">P R E S </w:t>
      </w:r>
      <w:proofErr w:type="spellStart"/>
      <w:r w:rsidRPr="75890523">
        <w:rPr>
          <w:rFonts w:eastAsiaTheme="minorEastAsia"/>
          <w:b/>
          <w:bCs/>
        </w:rPr>
        <w:t>S</w:t>
      </w:r>
      <w:proofErr w:type="spellEnd"/>
      <w:r w:rsidRPr="75890523">
        <w:rPr>
          <w:rFonts w:eastAsiaTheme="minorEastAsia"/>
          <w:b/>
          <w:bCs/>
        </w:rPr>
        <w:t xml:space="preserve">   R E L E A S E</w:t>
      </w:r>
    </w:p>
    <w:p w14:paraId="3A962A4D" w14:textId="77777777" w:rsidR="00B05F54" w:rsidRPr="00DD0C12" w:rsidRDefault="00B05F54" w:rsidP="75890523">
      <w:pPr>
        <w:spacing w:after="0" w:line="240" w:lineRule="auto"/>
        <w:jc w:val="center"/>
        <w:rPr>
          <w:rFonts w:eastAsiaTheme="minorEastAsia"/>
          <w:b/>
          <w:bCs/>
        </w:rPr>
      </w:pPr>
      <w:r w:rsidRPr="75890523">
        <w:rPr>
          <w:rFonts w:eastAsiaTheme="minorEastAsia"/>
          <w:b/>
          <w:bCs/>
        </w:rPr>
        <w:t xml:space="preserve">For immediate release </w:t>
      </w:r>
    </w:p>
    <w:p w14:paraId="28B46414" w14:textId="1A38504D" w:rsidR="75890523" w:rsidRDefault="75890523" w:rsidP="75890523">
      <w:pPr>
        <w:spacing w:after="0" w:line="240" w:lineRule="auto"/>
        <w:rPr>
          <w:rFonts w:eastAsiaTheme="minorEastAsia"/>
          <w:b/>
          <w:bCs/>
          <w:color w:val="2D3748"/>
          <w:lang w:eastAsia="en-GB"/>
        </w:rPr>
      </w:pPr>
    </w:p>
    <w:p w14:paraId="590B1B16" w14:textId="70AD224A" w:rsidR="5F3773CF" w:rsidRPr="006F0A62" w:rsidRDefault="5F3773CF" w:rsidP="006F0A62">
      <w:pPr>
        <w:rPr>
          <w:b/>
          <w:bCs/>
          <w:sz w:val="24"/>
          <w:szCs w:val="24"/>
        </w:rPr>
      </w:pPr>
      <w:r w:rsidRPr="005B45BB">
        <w:rPr>
          <w:b/>
          <w:bCs/>
          <w:sz w:val="28"/>
          <w:szCs w:val="28"/>
        </w:rPr>
        <w:t xml:space="preserve">Ninety years of </w:t>
      </w:r>
      <w:r w:rsidR="006F0A62" w:rsidRPr="005B45BB">
        <w:rPr>
          <w:b/>
          <w:bCs/>
          <w:sz w:val="28"/>
          <w:szCs w:val="28"/>
        </w:rPr>
        <w:t>the Red Box</w:t>
      </w:r>
      <w:r w:rsidRPr="005B45BB">
        <w:rPr>
          <w:b/>
          <w:bCs/>
          <w:sz w:val="28"/>
          <w:szCs w:val="28"/>
        </w:rPr>
        <w:t xml:space="preserve">: Missio and the Mill Hill </w:t>
      </w:r>
      <w:r w:rsidRPr="00F062B4">
        <w:rPr>
          <w:b/>
          <w:bCs/>
          <w:sz w:val="28"/>
          <w:szCs w:val="28"/>
        </w:rPr>
        <w:t>Missionaries</w:t>
      </w:r>
      <w:r w:rsidR="00192C9D" w:rsidRPr="00F062B4">
        <w:rPr>
          <w:b/>
          <w:bCs/>
          <w:sz w:val="28"/>
          <w:szCs w:val="28"/>
        </w:rPr>
        <w:t>’</w:t>
      </w:r>
      <w:r w:rsidRPr="00F062B4">
        <w:rPr>
          <w:b/>
          <w:bCs/>
          <w:sz w:val="28"/>
          <w:szCs w:val="28"/>
        </w:rPr>
        <w:t xml:space="preserve"> </w:t>
      </w:r>
      <w:r w:rsidR="006F0A62" w:rsidRPr="00F062B4">
        <w:rPr>
          <w:b/>
          <w:bCs/>
          <w:sz w:val="28"/>
          <w:szCs w:val="28"/>
        </w:rPr>
        <w:t>unique</w:t>
      </w:r>
      <w:r w:rsidR="006F0A62" w:rsidRPr="005B45BB">
        <w:rPr>
          <w:b/>
          <w:bCs/>
          <w:sz w:val="28"/>
          <w:szCs w:val="28"/>
        </w:rPr>
        <w:t xml:space="preserve"> </w:t>
      </w:r>
      <w:r w:rsidRPr="005B45BB">
        <w:rPr>
          <w:b/>
          <w:bCs/>
          <w:sz w:val="28"/>
          <w:szCs w:val="28"/>
        </w:rPr>
        <w:t>partnership</w:t>
      </w:r>
      <w:r w:rsidRPr="006F0A62">
        <w:rPr>
          <w:b/>
          <w:bCs/>
          <w:sz w:val="24"/>
          <w:szCs w:val="24"/>
        </w:rPr>
        <w:t xml:space="preserve"> </w:t>
      </w:r>
    </w:p>
    <w:p w14:paraId="6C60BD75" w14:textId="072D39EE" w:rsidR="5F3773CF" w:rsidRDefault="5F3773CF" w:rsidP="75890523">
      <w:pPr>
        <w:rPr>
          <w:rFonts w:eastAsiaTheme="minorEastAsia"/>
          <w:color w:val="141413"/>
        </w:rPr>
      </w:pPr>
      <w:r w:rsidRPr="75890523">
        <w:rPr>
          <w:rFonts w:eastAsiaTheme="minorEastAsia"/>
          <w:color w:val="141413"/>
        </w:rPr>
        <w:t xml:space="preserve">In England and Wales, </w:t>
      </w:r>
      <w:r w:rsidR="006F0A62">
        <w:rPr>
          <w:rFonts w:eastAsiaTheme="minorEastAsia"/>
          <w:color w:val="141413"/>
        </w:rPr>
        <w:t xml:space="preserve">this year </w:t>
      </w:r>
      <w:r w:rsidRPr="75890523">
        <w:rPr>
          <w:rFonts w:eastAsiaTheme="minorEastAsia"/>
          <w:color w:val="141413"/>
        </w:rPr>
        <w:t xml:space="preserve">marks 90 years of a </w:t>
      </w:r>
      <w:r w:rsidR="006F0A62">
        <w:rPr>
          <w:rFonts w:eastAsiaTheme="minorEastAsia"/>
          <w:color w:val="141413"/>
        </w:rPr>
        <w:t xml:space="preserve">special </w:t>
      </w:r>
      <w:r w:rsidRPr="75890523">
        <w:rPr>
          <w:rFonts w:eastAsiaTheme="minorEastAsia"/>
          <w:color w:val="141413"/>
        </w:rPr>
        <w:t>partnership between Missio and the Mill Hill Missionaries, united through the Red Box. It is a powerful reminder that God is at work through hundreds of thousands of missionaries living within communities</w:t>
      </w:r>
      <w:r w:rsidR="1085D948" w:rsidRPr="75890523">
        <w:rPr>
          <w:rFonts w:eastAsiaTheme="minorEastAsia"/>
          <w:color w:val="141413"/>
        </w:rPr>
        <w:t xml:space="preserve"> </w:t>
      </w:r>
      <w:r w:rsidRPr="75890523">
        <w:rPr>
          <w:rFonts w:eastAsiaTheme="minorEastAsia"/>
          <w:color w:val="141413"/>
        </w:rPr>
        <w:t>from Malawi to Myanmar, and Pakistan to Peru.</w:t>
      </w:r>
    </w:p>
    <w:p w14:paraId="0675F908" w14:textId="52F444B3" w:rsidR="002643BF" w:rsidRDefault="002643BF" w:rsidP="75890523">
      <w:pPr>
        <w:rPr>
          <w:lang w:eastAsia="en-GB"/>
        </w:rPr>
      </w:pPr>
      <w:r>
        <w:rPr>
          <w:lang w:eastAsia="en-GB"/>
        </w:rPr>
        <w:t xml:space="preserve">As many know, </w:t>
      </w:r>
      <w:r w:rsidRPr="009026E3">
        <w:rPr>
          <w:lang w:eastAsia="en-GB"/>
        </w:rPr>
        <w:t xml:space="preserve">the Red Box has been a familiar presence in Catholic homes across England and Wales. More than a collection box, it is a symbol of faith, hope and love – uniting the vision of Blessed Pauline Jaricot and the missionary initiative of </w:t>
      </w:r>
      <w:r>
        <w:rPr>
          <w:lang w:eastAsia="en-GB"/>
        </w:rPr>
        <w:t xml:space="preserve">Mill Hill Missionary, Fr </w:t>
      </w:r>
      <w:r w:rsidRPr="009026E3">
        <w:rPr>
          <w:lang w:eastAsia="en-GB"/>
        </w:rPr>
        <w:t>Thomas Jackson</w:t>
      </w:r>
      <w:r>
        <w:rPr>
          <w:lang w:eastAsia="en-GB"/>
        </w:rPr>
        <w:t>.</w:t>
      </w:r>
    </w:p>
    <w:p w14:paraId="6AC04686" w14:textId="77777777" w:rsidR="002643BF" w:rsidRPr="009026E3" w:rsidRDefault="002643BF" w:rsidP="002643BF">
      <w:pPr>
        <w:rPr>
          <w:lang w:eastAsia="en-GB"/>
        </w:rPr>
      </w:pPr>
      <w:r w:rsidRPr="009026E3">
        <w:rPr>
          <w:lang w:eastAsia="en-GB"/>
        </w:rPr>
        <w:t>Born in</w:t>
      </w:r>
      <w:r>
        <w:rPr>
          <w:lang w:eastAsia="en-GB"/>
        </w:rPr>
        <w:t>to a wealthy family in</w:t>
      </w:r>
      <w:r w:rsidRPr="009026E3">
        <w:rPr>
          <w:lang w:eastAsia="en-GB"/>
        </w:rPr>
        <w:t xml:space="preserve"> </w:t>
      </w:r>
      <w:r>
        <w:rPr>
          <w:lang w:eastAsia="en-GB"/>
        </w:rPr>
        <w:t xml:space="preserve">Lyon, </w:t>
      </w:r>
      <w:r w:rsidRPr="009026E3">
        <w:rPr>
          <w:lang w:eastAsia="en-GB"/>
        </w:rPr>
        <w:t>France in 1799, Pauline Jaricot devoted her life to prayer after the death of her mother. Passionate about supporting missionaries, she gathered people into small groups to pray and give a weekly offering. In 1822, she founded the Association for the Propagation of the Faith (APF), with the aim of supporting mission work worldwide. Her idea spread rapidly and was later recognised by Pope Pius XI as the Church’s official mission organisation. Today it is known as ‘Missio’s APF’ or simply, ‘Missio’.</w:t>
      </w:r>
    </w:p>
    <w:p w14:paraId="6D5E7B76" w14:textId="77777777" w:rsidR="002643BF" w:rsidRPr="009026E3" w:rsidRDefault="002643BF" w:rsidP="002643BF">
      <w:pPr>
        <w:rPr>
          <w:lang w:eastAsia="en-GB"/>
        </w:rPr>
      </w:pPr>
      <w:r w:rsidRPr="009026E3">
        <w:rPr>
          <w:lang w:eastAsia="en-GB"/>
        </w:rPr>
        <w:t>Born in</w:t>
      </w:r>
      <w:r>
        <w:rPr>
          <w:lang w:eastAsia="en-GB"/>
        </w:rPr>
        <w:t>to a poor family in</w:t>
      </w:r>
      <w:r w:rsidRPr="009026E3">
        <w:rPr>
          <w:lang w:eastAsia="en-GB"/>
        </w:rPr>
        <w:t xml:space="preserve"> Preston</w:t>
      </w:r>
      <w:r>
        <w:rPr>
          <w:lang w:eastAsia="en-GB"/>
        </w:rPr>
        <w:t>, England</w:t>
      </w:r>
      <w:r w:rsidRPr="009026E3">
        <w:rPr>
          <w:lang w:eastAsia="en-GB"/>
        </w:rPr>
        <w:t xml:space="preserve"> in 1844, Thomas Jackson worked from the age of ten and taught himself to read and write. </w:t>
      </w:r>
      <w:r>
        <w:rPr>
          <w:lang w:eastAsia="en-GB"/>
        </w:rPr>
        <w:t>Thanks to the grace of God, Thomas</w:t>
      </w:r>
      <w:r w:rsidRPr="009026E3">
        <w:rPr>
          <w:lang w:eastAsia="en-GB"/>
        </w:rPr>
        <w:t xml:space="preserve"> developed a deep faith and later pursued a vocation to the priesthood with the Mill Hill Missionaries. Thanks to the generosity of others, he was able to complete his training. It was this experience that shaped his determination to help future missionaries.</w:t>
      </w:r>
    </w:p>
    <w:p w14:paraId="5CB35693" w14:textId="77777777" w:rsidR="002643BF" w:rsidRPr="009026E3" w:rsidRDefault="002643BF" w:rsidP="002643BF">
      <w:pPr>
        <w:rPr>
          <w:lang w:eastAsia="en-GB"/>
        </w:rPr>
      </w:pPr>
      <w:r w:rsidRPr="009026E3">
        <w:rPr>
          <w:lang w:eastAsia="en-GB"/>
        </w:rPr>
        <w:t>After serving as a missionary in Afghanistan and Borneo, Fr Thomas returned to England and introduced a simple idea: a small collection box, encouraging people to give whatever they could. These ‘missionary boxes’ made it possible for everyone to support mission work.</w:t>
      </w:r>
    </w:p>
    <w:p w14:paraId="670D3737" w14:textId="77777777" w:rsidR="002643BF" w:rsidRPr="009026E3" w:rsidRDefault="002643BF" w:rsidP="002643BF">
      <w:pPr>
        <w:rPr>
          <w:lang w:eastAsia="en-GB"/>
        </w:rPr>
      </w:pPr>
      <w:r w:rsidRPr="009026E3">
        <w:rPr>
          <w:lang w:eastAsia="en-GB"/>
        </w:rPr>
        <w:t>In 1936, the Mill Hill Missionaries and Missio’s APF united their efforts and adopted a single design: the Red Box.</w:t>
      </w:r>
    </w:p>
    <w:p w14:paraId="2ACA69E7" w14:textId="526D402E" w:rsidR="005B45BB" w:rsidRDefault="002643BF" w:rsidP="75890523">
      <w:pPr>
        <w:rPr>
          <w:rFonts w:eastAsiaTheme="minorEastAsia"/>
          <w:b/>
          <w:bCs/>
          <w:color w:val="141413"/>
        </w:rPr>
      </w:pPr>
      <w:r w:rsidRPr="009026E3">
        <w:t xml:space="preserve">Income from the Red Box is shared between Missio – the Pope’s charity for world mission – and the Mill Hill Missionaries, Britain’s own missionary society. The 60% share to Missio supports </w:t>
      </w:r>
      <w:r w:rsidRPr="009026E3">
        <w:rPr>
          <w:rFonts w:cs="Arial"/>
        </w:rPr>
        <w:t>faith communities in mission territories overseas and the spread of the Gospel message in places where the Church is still new, young or poor</w:t>
      </w:r>
      <w:r>
        <w:rPr>
          <w:rFonts w:cs="Arial"/>
        </w:rPr>
        <w:t xml:space="preserve">. </w:t>
      </w:r>
      <w:r w:rsidRPr="009026E3">
        <w:rPr>
          <w:rFonts w:cs="Arial"/>
        </w:rPr>
        <w:t xml:space="preserve">The 40% share to the Mill Hill Missionaries </w:t>
      </w:r>
      <w:r w:rsidRPr="009026E3">
        <w:t xml:space="preserve">supports the formation and training of its future missionary priests. </w:t>
      </w:r>
    </w:p>
    <w:p w14:paraId="755411A6" w14:textId="4443FF99" w:rsidR="5F3773CF" w:rsidRDefault="5F3773CF" w:rsidP="75890523">
      <w:pPr>
        <w:rPr>
          <w:rFonts w:eastAsiaTheme="minorEastAsia"/>
          <w:color w:val="141413"/>
        </w:rPr>
      </w:pPr>
      <w:r w:rsidRPr="75890523">
        <w:rPr>
          <w:rFonts w:eastAsiaTheme="minorEastAsia"/>
          <w:b/>
          <w:bCs/>
          <w:color w:val="141413"/>
        </w:rPr>
        <w:t xml:space="preserve">In 2025, </w:t>
      </w:r>
      <w:r w:rsidR="006F0A62">
        <w:rPr>
          <w:rFonts w:eastAsiaTheme="minorEastAsia"/>
          <w:b/>
          <w:bCs/>
          <w:color w:val="141413"/>
        </w:rPr>
        <w:t xml:space="preserve">local </w:t>
      </w:r>
      <w:r w:rsidRPr="75890523">
        <w:rPr>
          <w:rFonts w:eastAsiaTheme="minorEastAsia"/>
          <w:b/>
          <w:bCs/>
          <w:color w:val="141413"/>
        </w:rPr>
        <w:t>supporters and volunteers raised an extraordinary £2.2 million through the Red Box.</w:t>
      </w:r>
      <w:r w:rsidRPr="75890523">
        <w:rPr>
          <w:rFonts w:eastAsiaTheme="minorEastAsia"/>
          <w:color w:val="141413"/>
        </w:rPr>
        <w:t xml:space="preserve"> Thanks to this </w:t>
      </w:r>
      <w:r w:rsidRPr="00F062B4">
        <w:rPr>
          <w:rFonts w:eastAsiaTheme="minorEastAsia"/>
          <w:color w:val="141413"/>
        </w:rPr>
        <w:t>generosity</w:t>
      </w:r>
      <w:r w:rsidR="006F0A62" w:rsidRPr="00F062B4">
        <w:rPr>
          <w:rFonts w:eastAsiaTheme="minorEastAsia"/>
          <w:color w:val="141413"/>
        </w:rPr>
        <w:t xml:space="preserve"> and </w:t>
      </w:r>
      <w:r w:rsidR="00192C9D" w:rsidRPr="00F062B4">
        <w:rPr>
          <w:rFonts w:eastAsiaTheme="minorEastAsia"/>
          <w:color w:val="141413"/>
        </w:rPr>
        <w:t xml:space="preserve">the power of our </w:t>
      </w:r>
      <w:r w:rsidR="006F0A62" w:rsidRPr="00F062B4">
        <w:rPr>
          <w:rFonts w:eastAsiaTheme="minorEastAsia"/>
          <w:color w:val="141413"/>
        </w:rPr>
        <w:t>ongoing</w:t>
      </w:r>
      <w:r w:rsidR="006F0A62">
        <w:rPr>
          <w:rFonts w:eastAsiaTheme="minorEastAsia"/>
          <w:color w:val="141413"/>
        </w:rPr>
        <w:t xml:space="preserve"> prayer</w:t>
      </w:r>
      <w:r w:rsidRPr="75890523">
        <w:rPr>
          <w:rFonts w:eastAsiaTheme="minorEastAsia"/>
          <w:color w:val="141413"/>
        </w:rPr>
        <w:t xml:space="preserve">, people can gather for Sunday Mass in the shade of a baobab tree in Uganda, a child can attend school in Sri </w:t>
      </w:r>
      <w:proofErr w:type="gramStart"/>
      <w:r w:rsidRPr="75890523">
        <w:rPr>
          <w:rFonts w:eastAsiaTheme="minorEastAsia"/>
          <w:color w:val="141413"/>
        </w:rPr>
        <w:t>Lanka</w:t>
      </w:r>
      <w:proofErr w:type="gramEnd"/>
      <w:r w:rsidRPr="75890523">
        <w:rPr>
          <w:rFonts w:eastAsiaTheme="minorEastAsia"/>
          <w:color w:val="141413"/>
        </w:rPr>
        <w:t xml:space="preserve"> and the sick can receive the Sacraments in an isolated village in Cambodia.</w:t>
      </w:r>
    </w:p>
    <w:p w14:paraId="35E61082" w14:textId="4205C559" w:rsidR="5F3773CF" w:rsidRPr="00C15BA4" w:rsidRDefault="5F3773CF" w:rsidP="00F062B4">
      <w:pPr>
        <w:rPr>
          <w:b/>
          <w:bCs/>
          <w:sz w:val="24"/>
          <w:szCs w:val="24"/>
        </w:rPr>
      </w:pPr>
      <w:r w:rsidRPr="00C15BA4">
        <w:rPr>
          <w:b/>
          <w:bCs/>
          <w:sz w:val="24"/>
          <w:szCs w:val="24"/>
        </w:rPr>
        <w:t>A symbol of love, ninety years in the making</w:t>
      </w:r>
    </w:p>
    <w:p w14:paraId="08E47648" w14:textId="08526BBC" w:rsidR="5F3773CF" w:rsidRDefault="5F3773CF" w:rsidP="75890523">
      <w:pPr>
        <w:rPr>
          <w:rFonts w:eastAsiaTheme="minorEastAsia"/>
          <w:color w:val="141413"/>
        </w:rPr>
      </w:pPr>
      <w:r w:rsidRPr="75890523">
        <w:rPr>
          <w:rFonts w:eastAsiaTheme="minorEastAsia"/>
          <w:color w:val="141413"/>
        </w:rPr>
        <w:t>Through the Red Box, Missio and the Mill Hill Missionaries have built churches, presbyteries, convents, schools, children's homes, health centres and dispensaries. They have trained local priests, sisters and catechists, and contributed to thousands of projects that have helped the Church grow in service to those in great need.</w:t>
      </w:r>
    </w:p>
    <w:p w14:paraId="4E1A3689" w14:textId="49E35701" w:rsidR="5F3773CF" w:rsidRDefault="5F3773CF" w:rsidP="75890523">
      <w:pPr>
        <w:rPr>
          <w:rFonts w:eastAsiaTheme="minorEastAsia"/>
          <w:color w:val="141413"/>
        </w:rPr>
      </w:pPr>
      <w:r w:rsidRPr="75890523">
        <w:rPr>
          <w:rFonts w:eastAsiaTheme="minorEastAsia"/>
          <w:color w:val="141413"/>
        </w:rPr>
        <w:t xml:space="preserve">As Pope Leo </w:t>
      </w:r>
      <w:r w:rsidR="4CC31B00" w:rsidRPr="75890523">
        <w:rPr>
          <w:rFonts w:eastAsiaTheme="minorEastAsia"/>
          <w:color w:val="141413"/>
        </w:rPr>
        <w:t xml:space="preserve">XIV </w:t>
      </w:r>
      <w:r w:rsidRPr="75890523">
        <w:rPr>
          <w:rFonts w:eastAsiaTheme="minorEastAsia"/>
          <w:color w:val="141413"/>
        </w:rPr>
        <w:t xml:space="preserve">calls us to live ever more fully as one family of God, we are united in </w:t>
      </w:r>
      <w:r w:rsidR="2F91BF26" w:rsidRPr="75890523">
        <w:rPr>
          <w:rFonts w:eastAsiaTheme="minorEastAsia"/>
          <w:color w:val="141413"/>
        </w:rPr>
        <w:t xml:space="preserve">our </w:t>
      </w:r>
      <w:r w:rsidRPr="75890523">
        <w:rPr>
          <w:rFonts w:eastAsiaTheme="minorEastAsia"/>
          <w:color w:val="141413"/>
        </w:rPr>
        <w:t>mission to reveal Jesus, whose love has the power to heal and transform our world.</w:t>
      </w:r>
    </w:p>
    <w:p w14:paraId="453A336E" w14:textId="188E5230" w:rsidR="0CF37900" w:rsidRPr="00C15BA4" w:rsidRDefault="0CF37900" w:rsidP="00F062B4">
      <w:pPr>
        <w:rPr>
          <w:b/>
          <w:bCs/>
          <w:sz w:val="24"/>
          <w:szCs w:val="24"/>
        </w:rPr>
      </w:pPr>
      <w:r w:rsidRPr="00C15BA4">
        <w:rPr>
          <w:b/>
          <w:bCs/>
          <w:sz w:val="24"/>
          <w:szCs w:val="24"/>
        </w:rPr>
        <w:lastRenderedPageBreak/>
        <w:t>90 years, one box, three ways to support</w:t>
      </w:r>
    </w:p>
    <w:p w14:paraId="6944FD6E" w14:textId="643081D9" w:rsidR="0CF37900" w:rsidRDefault="0CF37900" w:rsidP="75890523">
      <w:r w:rsidRPr="75890523">
        <w:rPr>
          <w:rFonts w:eastAsiaTheme="minorEastAsia"/>
        </w:rPr>
        <w:t>The way we now support our global family through the Red Box is changing all the time – but some</w:t>
      </w:r>
      <w:r w:rsidR="3022A180" w:rsidRPr="75890523">
        <w:rPr>
          <w:rFonts w:eastAsiaTheme="minorEastAsia"/>
        </w:rPr>
        <w:t xml:space="preserve"> things never change. We are still as committed as ever to sharing the love of Jesus with everyone, everywhere, through practical and spiritual help. We are still</w:t>
      </w:r>
      <w:r w:rsidR="27DA2FC7" w:rsidRPr="75890523">
        <w:rPr>
          <w:rFonts w:eastAsiaTheme="minorEastAsia"/>
        </w:rPr>
        <w:t xml:space="preserve"> needed – wherever there is poverty, fear, conflict </w:t>
      </w:r>
      <w:r w:rsidR="300A886E" w:rsidRPr="75890523">
        <w:rPr>
          <w:rFonts w:eastAsiaTheme="minorEastAsia"/>
        </w:rPr>
        <w:t>or</w:t>
      </w:r>
      <w:r w:rsidR="27DA2FC7" w:rsidRPr="75890523">
        <w:rPr>
          <w:rFonts w:eastAsiaTheme="minorEastAsia"/>
        </w:rPr>
        <w:t xml:space="preserve"> division. And we are still</w:t>
      </w:r>
      <w:r w:rsidR="006F0A62">
        <w:rPr>
          <w:rFonts w:eastAsiaTheme="minorEastAsia"/>
        </w:rPr>
        <w:t xml:space="preserve"> committed to the importance of prayer and sharing that God’s love is for all. </w:t>
      </w:r>
      <w:r w:rsidR="27DA2FC7" w:rsidRPr="75890523">
        <w:rPr>
          <w:rFonts w:eastAsiaTheme="minorEastAsia"/>
        </w:rPr>
        <w:t xml:space="preserve"> </w:t>
      </w:r>
    </w:p>
    <w:p w14:paraId="65CC7FC4" w14:textId="789FAB3A" w:rsidR="27DA2FC7" w:rsidRDefault="27DA2FC7" w:rsidP="75890523">
      <w:pPr>
        <w:rPr>
          <w:rFonts w:eastAsiaTheme="minorEastAsia"/>
        </w:rPr>
      </w:pPr>
      <w:r w:rsidRPr="75890523">
        <w:rPr>
          <w:rFonts w:eastAsiaTheme="minorEastAsia"/>
        </w:rPr>
        <w:t xml:space="preserve">In this special year, Red Box supporters can continue to help in three </w:t>
      </w:r>
      <w:proofErr w:type="gramStart"/>
      <w:r w:rsidRPr="75890523">
        <w:rPr>
          <w:rFonts w:eastAsiaTheme="minorEastAsia"/>
        </w:rPr>
        <w:t>key ways</w:t>
      </w:r>
      <w:proofErr w:type="gramEnd"/>
      <w:r w:rsidRPr="75890523">
        <w:rPr>
          <w:rFonts w:eastAsiaTheme="minorEastAsia"/>
        </w:rPr>
        <w:t>:</w:t>
      </w:r>
    </w:p>
    <w:p w14:paraId="1546698B" w14:textId="419D11A5" w:rsidR="5F3773CF" w:rsidRDefault="5F3773CF" w:rsidP="75890523">
      <w:pPr>
        <w:rPr>
          <w:rFonts w:eastAsiaTheme="minorEastAsia"/>
          <w:color w:val="141413"/>
        </w:rPr>
      </w:pPr>
      <w:r w:rsidRPr="00C15BA4">
        <w:rPr>
          <w:b/>
          <w:bCs/>
        </w:rPr>
        <w:t>Give</w:t>
      </w:r>
      <w:r w:rsidR="25E05147" w:rsidRPr="00C15BA4">
        <w:rPr>
          <w:b/>
          <w:bCs/>
        </w:rPr>
        <w:t>:</w:t>
      </w:r>
      <w:r w:rsidR="005B45BB">
        <w:rPr>
          <w:b/>
          <w:bCs/>
        </w:rPr>
        <w:t xml:space="preserve"> </w:t>
      </w:r>
      <w:r w:rsidRPr="75890523">
        <w:rPr>
          <w:rFonts w:eastAsiaTheme="minorEastAsia"/>
          <w:color w:val="141413"/>
        </w:rPr>
        <w:t>As we move into a cashless</w:t>
      </w:r>
      <w:r w:rsidR="40399761" w:rsidRPr="75890523">
        <w:rPr>
          <w:rFonts w:eastAsiaTheme="minorEastAsia"/>
          <w:color w:val="141413"/>
        </w:rPr>
        <w:t xml:space="preserve"> society</w:t>
      </w:r>
      <w:r w:rsidRPr="75890523">
        <w:rPr>
          <w:rFonts w:eastAsiaTheme="minorEastAsia"/>
          <w:color w:val="141413"/>
        </w:rPr>
        <w:t xml:space="preserve">, it is more important than ever to find creative ways to continue supporting the Red Box. While fewer people carry cash today, there are many ways to give: by Direct Debit, Standing Order or online donation. However you choose to support, you </w:t>
      </w:r>
      <w:r w:rsidR="11B4EC94" w:rsidRPr="75890523">
        <w:rPr>
          <w:rFonts w:eastAsiaTheme="minorEastAsia"/>
          <w:color w:val="141413"/>
        </w:rPr>
        <w:t xml:space="preserve">are a vital and treasured </w:t>
      </w:r>
      <w:r w:rsidRPr="75890523">
        <w:rPr>
          <w:rFonts w:eastAsiaTheme="minorEastAsia"/>
          <w:color w:val="141413"/>
        </w:rPr>
        <w:t>part of the Red Box family.</w:t>
      </w:r>
    </w:p>
    <w:p w14:paraId="1337A78B" w14:textId="48166A33" w:rsidR="5F3773CF" w:rsidRDefault="5F3773CF" w:rsidP="75890523">
      <w:pPr>
        <w:rPr>
          <w:rFonts w:eastAsiaTheme="minorEastAsia"/>
          <w:color w:val="141413"/>
        </w:rPr>
      </w:pPr>
      <w:r w:rsidRPr="75890523">
        <w:rPr>
          <w:rFonts w:eastAsiaTheme="minorEastAsia"/>
          <w:color w:val="141413"/>
        </w:rPr>
        <w:t>By having a Red Box in your home, offering prayers for missionaries around the world, or setting up a monthly direct debit, you are fulfilling your personal call to mission. As individuals we can only achieve so much. Together, we can achieve so much more.</w:t>
      </w:r>
    </w:p>
    <w:p w14:paraId="6A1D6DA4" w14:textId="33F23C1F" w:rsidR="78C3671E" w:rsidRDefault="78C3671E" w:rsidP="75890523">
      <w:pPr>
        <w:rPr>
          <w:rFonts w:eastAsiaTheme="minorEastAsia"/>
          <w:color w:val="141413"/>
        </w:rPr>
      </w:pPr>
      <w:r w:rsidRPr="00C15BA4">
        <w:rPr>
          <w:b/>
          <w:bCs/>
        </w:rPr>
        <w:t>Connect:</w:t>
      </w:r>
      <w:r w:rsidR="005B45BB">
        <w:rPr>
          <w:b/>
          <w:bCs/>
        </w:rPr>
        <w:t xml:space="preserve"> </w:t>
      </w:r>
      <w:r w:rsidRPr="75890523">
        <w:rPr>
          <w:rFonts w:eastAsiaTheme="minorEastAsia"/>
          <w:color w:val="141413"/>
        </w:rPr>
        <w:t xml:space="preserve">Whether you </w:t>
      </w:r>
      <w:r w:rsidR="7E9B8B40" w:rsidRPr="75890523">
        <w:rPr>
          <w:rFonts w:eastAsiaTheme="minorEastAsia"/>
          <w:color w:val="141413"/>
        </w:rPr>
        <w:t xml:space="preserve">give a talk at Church or organise a Mission Mass in your parish, </w:t>
      </w:r>
      <w:r w:rsidRPr="75890523">
        <w:rPr>
          <w:rFonts w:eastAsiaTheme="minorEastAsia"/>
          <w:color w:val="141413"/>
        </w:rPr>
        <w:t xml:space="preserve">pass on a copy of </w:t>
      </w:r>
      <w:r w:rsidRPr="75890523">
        <w:rPr>
          <w:rFonts w:eastAsiaTheme="minorEastAsia"/>
          <w:i/>
          <w:iCs/>
          <w:color w:val="141413"/>
        </w:rPr>
        <w:t>Mission Today,</w:t>
      </w:r>
      <w:r w:rsidR="0381B61B" w:rsidRPr="75890523">
        <w:rPr>
          <w:rFonts w:eastAsiaTheme="minorEastAsia"/>
          <w:i/>
          <w:iCs/>
          <w:color w:val="141413"/>
        </w:rPr>
        <w:t xml:space="preserve"> </w:t>
      </w:r>
      <w:r w:rsidR="0381B61B" w:rsidRPr="75890523">
        <w:rPr>
          <w:rFonts w:eastAsiaTheme="minorEastAsia"/>
          <w:color w:val="141413"/>
        </w:rPr>
        <w:t xml:space="preserve">the quarterly magazine for Red Box supporters, share a post or a video </w:t>
      </w:r>
      <w:r w:rsidR="006F0A62">
        <w:rPr>
          <w:rFonts w:eastAsiaTheme="minorEastAsia"/>
          <w:color w:val="141413"/>
        </w:rPr>
        <w:t xml:space="preserve">from Missio or the Mill Hill Missionaries </w:t>
      </w:r>
      <w:r w:rsidR="55920B30" w:rsidRPr="75890523">
        <w:rPr>
          <w:rFonts w:eastAsiaTheme="minorEastAsia"/>
          <w:color w:val="141413"/>
        </w:rPr>
        <w:t xml:space="preserve">on your Facebook or Instagram page, you’re helping to share the love of Jesus with others, and inspiring them to join our vital mission. </w:t>
      </w:r>
    </w:p>
    <w:p w14:paraId="3082669F" w14:textId="3BA893AC" w:rsidR="1B359CF7" w:rsidRDefault="7EAF6DBB" w:rsidP="75890523">
      <w:pPr>
        <w:rPr>
          <w:rFonts w:eastAsiaTheme="minorEastAsia"/>
          <w:color w:val="141413"/>
        </w:rPr>
      </w:pPr>
      <w:r w:rsidRPr="00C15BA4">
        <w:rPr>
          <w:b/>
          <w:bCs/>
        </w:rPr>
        <w:t>Pray:</w:t>
      </w:r>
      <w:r w:rsidR="005B45BB">
        <w:rPr>
          <w:b/>
          <w:bCs/>
        </w:rPr>
        <w:t xml:space="preserve"> </w:t>
      </w:r>
      <w:r w:rsidR="1B359CF7" w:rsidRPr="75890523">
        <w:rPr>
          <w:rFonts w:eastAsiaTheme="minorEastAsia"/>
          <w:color w:val="141413"/>
        </w:rPr>
        <w:t xml:space="preserve">Prayer is the </w:t>
      </w:r>
      <w:r w:rsidR="0A8B2AF5" w:rsidRPr="75890523">
        <w:rPr>
          <w:rFonts w:eastAsiaTheme="minorEastAsia"/>
          <w:color w:val="141413"/>
        </w:rPr>
        <w:t>sustaining power behind all we do! D</w:t>
      </w:r>
      <w:r w:rsidR="5F3773CF" w:rsidRPr="75890523">
        <w:rPr>
          <w:rFonts w:eastAsiaTheme="minorEastAsia"/>
          <w:color w:val="141413"/>
        </w:rPr>
        <w:t>uring this 90th anniversary year, whenever you see your Red Box, why not offer a prayer of gratitude for all those missionaries bringing hope to our world? And remember</w:t>
      </w:r>
      <w:r w:rsidR="3764A3A0" w:rsidRPr="75890523">
        <w:rPr>
          <w:rFonts w:eastAsiaTheme="minorEastAsia"/>
          <w:color w:val="141413"/>
        </w:rPr>
        <w:t>,</w:t>
      </w:r>
      <w:r w:rsidR="5F3773CF" w:rsidRPr="75890523">
        <w:rPr>
          <w:rFonts w:eastAsiaTheme="minorEastAsia"/>
          <w:color w:val="141413"/>
        </w:rPr>
        <w:t xml:space="preserve"> you</w:t>
      </w:r>
      <w:r w:rsidR="3403E9AD" w:rsidRPr="75890523">
        <w:rPr>
          <w:rFonts w:eastAsiaTheme="minorEastAsia"/>
          <w:color w:val="141413"/>
        </w:rPr>
        <w:t xml:space="preserve"> </w:t>
      </w:r>
      <w:r w:rsidR="5F3773CF" w:rsidRPr="75890523">
        <w:rPr>
          <w:rFonts w:eastAsiaTheme="minorEastAsia"/>
          <w:color w:val="141413"/>
        </w:rPr>
        <w:t>and your fellow Red Box holders are missionaries too</w:t>
      </w:r>
      <w:r w:rsidR="74520A51" w:rsidRPr="75890523">
        <w:rPr>
          <w:rFonts w:eastAsiaTheme="minorEastAsia"/>
          <w:color w:val="141413"/>
        </w:rPr>
        <w:t xml:space="preserve">! </w:t>
      </w:r>
      <w:r w:rsidR="7E2FC326" w:rsidRPr="75890523">
        <w:rPr>
          <w:rFonts w:eastAsiaTheme="minorEastAsia"/>
          <w:color w:val="141413"/>
        </w:rPr>
        <w:t xml:space="preserve"> </w:t>
      </w:r>
    </w:p>
    <w:p w14:paraId="4A2C00DB" w14:textId="35513317" w:rsidR="006F0A62" w:rsidRDefault="006F0A62" w:rsidP="75890523">
      <w:pPr>
        <w:rPr>
          <w:rFonts w:eastAsiaTheme="minorEastAsia"/>
          <w:color w:val="141413"/>
        </w:rPr>
      </w:pPr>
      <w:r w:rsidRPr="000D32AB">
        <w:rPr>
          <w:rFonts w:eastAsiaTheme="minorEastAsia"/>
          <w:color w:val="141413"/>
          <w:highlight w:val="yellow"/>
        </w:rPr>
        <w:t>&lt;end&gt;</w:t>
      </w:r>
      <w:r>
        <w:rPr>
          <w:rFonts w:eastAsiaTheme="minorEastAsia"/>
          <w:color w:val="141413"/>
        </w:rPr>
        <w:t xml:space="preserve"> </w:t>
      </w:r>
    </w:p>
    <w:p w14:paraId="4EA1378F" w14:textId="77777777" w:rsidR="006F0A62" w:rsidRPr="00A01E1A" w:rsidRDefault="006F0A62" w:rsidP="006F0A62">
      <w:pPr>
        <w:autoSpaceDE w:val="0"/>
        <w:autoSpaceDN w:val="0"/>
        <w:adjustRightInd w:val="0"/>
        <w:spacing w:after="0" w:line="240" w:lineRule="auto"/>
        <w:rPr>
          <w:rFonts w:cstheme="minorHAnsi"/>
        </w:rPr>
      </w:pPr>
      <w:r w:rsidRPr="00257201">
        <w:rPr>
          <w:rFonts w:cstheme="minorHAnsi"/>
          <w:highlight w:val="green"/>
        </w:rPr>
        <w:t>Notes to editors:</w:t>
      </w:r>
    </w:p>
    <w:p w14:paraId="19DD4B2F" w14:textId="77777777" w:rsidR="006F0A62" w:rsidRPr="00A01E1A" w:rsidRDefault="006F0A62" w:rsidP="006F0A62">
      <w:pPr>
        <w:autoSpaceDE w:val="0"/>
        <w:autoSpaceDN w:val="0"/>
        <w:adjustRightInd w:val="0"/>
        <w:spacing w:after="0" w:line="240" w:lineRule="auto"/>
        <w:rPr>
          <w:rFonts w:cstheme="minorHAnsi"/>
        </w:rPr>
      </w:pPr>
    </w:p>
    <w:p w14:paraId="599A0292" w14:textId="2081D625" w:rsidR="006F0A62" w:rsidRPr="00656468" w:rsidRDefault="006F0A62" w:rsidP="006F0A62">
      <w:pPr>
        <w:autoSpaceDE w:val="0"/>
        <w:autoSpaceDN w:val="0"/>
        <w:adjustRightInd w:val="0"/>
        <w:spacing w:after="0" w:line="240" w:lineRule="auto"/>
        <w:rPr>
          <w:rFonts w:cstheme="minorHAnsi"/>
          <w:bCs/>
        </w:rPr>
      </w:pPr>
      <w:r w:rsidRPr="00A01E1A">
        <w:rPr>
          <w:rFonts w:cstheme="minorHAnsi"/>
          <w:b/>
        </w:rPr>
        <w:t>Press contact</w:t>
      </w:r>
      <w:r>
        <w:rPr>
          <w:rFonts w:cstheme="minorHAnsi"/>
          <w:b/>
        </w:rPr>
        <w:t xml:space="preserve">: </w:t>
      </w:r>
      <w:r w:rsidRPr="006F0A62">
        <w:rPr>
          <w:rFonts w:cstheme="minorHAnsi"/>
          <w:bCs/>
        </w:rPr>
        <w:t>Michelle Slater – Communications Manager</w:t>
      </w:r>
      <w:r>
        <w:rPr>
          <w:rFonts w:cstheme="minorHAnsi"/>
          <w:b/>
        </w:rPr>
        <w:t xml:space="preserve"> </w:t>
      </w:r>
    </w:p>
    <w:p w14:paraId="0461733C" w14:textId="2F4743F8" w:rsidR="006F0A62" w:rsidRPr="00656468" w:rsidRDefault="006F0A62" w:rsidP="006F0A62">
      <w:pPr>
        <w:autoSpaceDE w:val="0"/>
        <w:autoSpaceDN w:val="0"/>
        <w:adjustRightInd w:val="0"/>
        <w:spacing w:after="0" w:line="240" w:lineRule="auto"/>
        <w:rPr>
          <w:rFonts w:cstheme="minorHAnsi"/>
          <w:bCs/>
        </w:rPr>
      </w:pPr>
      <w:hyperlink r:id="rId10" w:history="1">
        <w:r w:rsidRPr="00242E46">
          <w:rPr>
            <w:rStyle w:val="Hyperlink"/>
          </w:rPr>
          <w:t>michelle@missio.org.uk</w:t>
        </w:r>
      </w:hyperlink>
      <w:r w:rsidR="00E27DDB">
        <w:t xml:space="preserve"> </w:t>
      </w:r>
      <w:r w:rsidR="00E27DDB">
        <w:rPr>
          <w:rFonts w:cstheme="minorHAnsi"/>
          <w:bCs/>
        </w:rPr>
        <w:t>0</w:t>
      </w:r>
      <w:r w:rsidRPr="00656468">
        <w:rPr>
          <w:rFonts w:cstheme="minorHAnsi"/>
          <w:bCs/>
        </w:rPr>
        <w:t>7</w:t>
      </w:r>
      <w:r w:rsidR="00B63B2E">
        <w:rPr>
          <w:rFonts w:cstheme="minorHAnsi"/>
          <w:bCs/>
        </w:rPr>
        <w:t>446 468739</w:t>
      </w:r>
      <w:r w:rsidRPr="00656468">
        <w:rPr>
          <w:rFonts w:cstheme="minorHAnsi"/>
          <w:bCs/>
        </w:rPr>
        <w:t xml:space="preserve"> </w:t>
      </w:r>
    </w:p>
    <w:p w14:paraId="298E7042" w14:textId="48CE9DB9" w:rsidR="006F0A62" w:rsidRPr="00A01E1A" w:rsidRDefault="006F0A62" w:rsidP="006F0A62">
      <w:pPr>
        <w:autoSpaceDE w:val="0"/>
        <w:autoSpaceDN w:val="0"/>
        <w:adjustRightInd w:val="0"/>
        <w:spacing w:after="0" w:line="240" w:lineRule="auto"/>
        <w:rPr>
          <w:rFonts w:cstheme="minorHAnsi"/>
          <w:b/>
        </w:rPr>
      </w:pPr>
      <w:r w:rsidRPr="00CC7E18">
        <w:rPr>
          <w:rFonts w:cstheme="minorHAnsi"/>
          <w:b/>
          <w:highlight w:val="yellow"/>
        </w:rPr>
        <w:t xml:space="preserve">Please get in touch with </w:t>
      </w:r>
      <w:r w:rsidR="00B63B2E">
        <w:rPr>
          <w:rFonts w:cstheme="minorHAnsi"/>
          <w:b/>
          <w:highlight w:val="yellow"/>
        </w:rPr>
        <w:t>Michelle</w:t>
      </w:r>
      <w:r>
        <w:rPr>
          <w:rFonts w:cstheme="minorHAnsi"/>
          <w:b/>
          <w:highlight w:val="yellow"/>
        </w:rPr>
        <w:t xml:space="preserve"> </w:t>
      </w:r>
      <w:r w:rsidRPr="00CC7E18">
        <w:rPr>
          <w:rFonts w:cstheme="minorHAnsi"/>
          <w:b/>
          <w:highlight w:val="yellow"/>
        </w:rPr>
        <w:t>for more information and hi-res images.</w:t>
      </w:r>
    </w:p>
    <w:p w14:paraId="587554F0" w14:textId="77777777" w:rsidR="006F0A62" w:rsidRDefault="006F0A62" w:rsidP="006F0A62">
      <w:pPr>
        <w:autoSpaceDE w:val="0"/>
        <w:autoSpaceDN w:val="0"/>
        <w:adjustRightInd w:val="0"/>
        <w:spacing w:after="0" w:line="240" w:lineRule="auto"/>
        <w:rPr>
          <w:rFonts w:cstheme="minorHAnsi"/>
        </w:rPr>
      </w:pPr>
    </w:p>
    <w:p w14:paraId="28486789" w14:textId="77777777" w:rsidR="006F0A62" w:rsidRPr="00B64B0D" w:rsidRDefault="006F0A62" w:rsidP="006F0A62">
      <w:pPr>
        <w:pStyle w:val="ListParagraph"/>
        <w:numPr>
          <w:ilvl w:val="0"/>
          <w:numId w:val="5"/>
        </w:numPr>
        <w:autoSpaceDE w:val="0"/>
        <w:autoSpaceDN w:val="0"/>
        <w:adjustRightInd w:val="0"/>
        <w:spacing w:after="0" w:line="240" w:lineRule="auto"/>
        <w:contextualSpacing w:val="0"/>
        <w:rPr>
          <w:rFonts w:cstheme="minorHAnsi"/>
        </w:rPr>
      </w:pPr>
      <w:r w:rsidRPr="00B64B0D">
        <w:rPr>
          <w:rFonts w:cstheme="minorHAnsi"/>
        </w:rPr>
        <w:t xml:space="preserve">Please find information about </w:t>
      </w:r>
      <w:r>
        <w:rPr>
          <w:rFonts w:cstheme="minorHAnsi"/>
        </w:rPr>
        <w:t>Missio,</w:t>
      </w:r>
      <w:r w:rsidRPr="00B64B0D">
        <w:rPr>
          <w:rFonts w:cstheme="minorHAnsi"/>
        </w:rPr>
        <w:t xml:space="preserve"> banners and logos for your webpage, our standard messaging and recent press releases here: </w:t>
      </w:r>
      <w:hyperlink r:id="rId11" w:history="1">
        <w:r w:rsidRPr="00F74465">
          <w:rPr>
            <w:rStyle w:val="Hyperlink"/>
            <w:rFonts w:cstheme="minorHAnsi"/>
            <w:b/>
            <w:bCs/>
          </w:rPr>
          <w:t>missio.org.uk/comms</w:t>
        </w:r>
      </w:hyperlink>
    </w:p>
    <w:p w14:paraId="7CB8BF45" w14:textId="77777777" w:rsidR="006F0A62" w:rsidRDefault="006F0A62" w:rsidP="006F0A62">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p>
    <w:p w14:paraId="568EA55D" w14:textId="77777777" w:rsidR="006F0A62" w:rsidRPr="00050267" w:rsidRDefault="006F0A62" w:rsidP="006F0A62">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r w:rsidRPr="00050267">
        <w:rPr>
          <w:rStyle w:val="Emphasis"/>
          <w:rFonts w:asciiTheme="minorHAnsi" w:hAnsiTheme="minorHAnsi" w:cstheme="minorHAnsi"/>
          <w:b/>
          <w:bCs/>
          <w:i w:val="0"/>
          <w:sz w:val="22"/>
          <w:szCs w:val="22"/>
        </w:rPr>
        <w:t>About Missio</w:t>
      </w:r>
    </w:p>
    <w:p w14:paraId="396ABED2" w14:textId="77777777" w:rsidR="006F0A62" w:rsidRPr="00D20913" w:rsidRDefault="006F0A62" w:rsidP="006F0A62">
      <w:pPr>
        <w:pStyle w:val="NormalWeb"/>
        <w:numPr>
          <w:ilvl w:val="0"/>
          <w:numId w:val="5"/>
        </w:numPr>
        <w:shd w:val="clear" w:color="auto" w:fill="FFFFFF"/>
        <w:spacing w:before="0" w:beforeAutospacing="0" w:after="0" w:afterAutospacing="0"/>
        <w:textAlignment w:val="baseline"/>
        <w:rPr>
          <w:rFonts w:asciiTheme="minorHAnsi" w:hAnsiTheme="minorHAnsi" w:cstheme="minorHAnsi"/>
          <w:i/>
          <w:sz w:val="22"/>
          <w:szCs w:val="22"/>
        </w:rPr>
      </w:pPr>
      <w:r w:rsidRPr="00B64B0D">
        <w:rPr>
          <w:rStyle w:val="Emphasis"/>
          <w:rFonts w:asciiTheme="minorHAnsi" w:hAnsiTheme="minorHAnsi" w:cstheme="minorHAnsi"/>
          <w:i w:val="0"/>
          <w:iCs w:val="0"/>
          <w:sz w:val="22"/>
          <w:szCs w:val="22"/>
          <w:bdr w:val="none" w:sz="0" w:space="0" w:color="auto" w:frame="1"/>
        </w:rPr>
        <w:t xml:space="preserve">Together, </w:t>
      </w:r>
      <w:r>
        <w:rPr>
          <w:rStyle w:val="Emphasis"/>
          <w:rFonts w:asciiTheme="minorHAnsi" w:hAnsiTheme="minorHAnsi" w:cstheme="minorHAnsi"/>
          <w:i w:val="0"/>
          <w:iCs w:val="0"/>
          <w:sz w:val="22"/>
          <w:szCs w:val="22"/>
          <w:bdr w:val="none" w:sz="0" w:space="0" w:color="auto" w:frame="1"/>
        </w:rPr>
        <w:t>Missio’s</w:t>
      </w:r>
      <w:r w:rsidRPr="00B64B0D">
        <w:rPr>
          <w:rStyle w:val="Emphasis"/>
          <w:rFonts w:asciiTheme="minorHAnsi" w:hAnsiTheme="minorHAnsi" w:cstheme="minorHAnsi"/>
          <w:i w:val="0"/>
          <w:iCs w:val="0"/>
          <w:sz w:val="22"/>
          <w:szCs w:val="22"/>
          <w:bdr w:val="none" w:sz="0" w:space="0" w:color="auto" w:frame="1"/>
        </w:rPr>
        <w:t xml:space="preserve"> 120 world-wide offices ignite God’s love by supporting 1,070 dioceses in 157 countries through practical and spiritual help.</w:t>
      </w:r>
    </w:p>
    <w:p w14:paraId="4F27568E" w14:textId="77777777" w:rsidR="006F0A62" w:rsidRPr="009C42D5" w:rsidRDefault="006F0A62" w:rsidP="006F0A62">
      <w:pPr>
        <w:pStyle w:val="ListParagraph"/>
        <w:numPr>
          <w:ilvl w:val="0"/>
          <w:numId w:val="6"/>
        </w:numPr>
        <w:contextualSpacing w:val="0"/>
        <w:rPr>
          <w:rFonts w:cstheme="minorHAnsi"/>
        </w:rPr>
      </w:pPr>
      <w:r w:rsidRPr="009C42D5">
        <w:rPr>
          <w:rFonts w:cstheme="minorHAnsi"/>
        </w:rPr>
        <w:t>Missio ignites God’s love by helping missionaries to work alongside communities globally that are poor or in need, regardless of their background or belief.</w:t>
      </w:r>
      <w:r>
        <w:rPr>
          <w:rFonts w:cstheme="minorHAnsi"/>
        </w:rPr>
        <w:t xml:space="preserve"> </w:t>
      </w:r>
      <w:r w:rsidRPr="009C42D5">
        <w:rPr>
          <w:rFonts w:cstheme="minorHAnsi"/>
        </w:rPr>
        <w:t xml:space="preserve">Sometimes this need might be very specific: a motorbike for a priest to celebrate Mass in remote villages; a simple community hall so people can </w:t>
      </w:r>
      <w:proofErr w:type="gramStart"/>
      <w:r w:rsidRPr="009C42D5">
        <w:rPr>
          <w:rFonts w:cstheme="minorHAnsi"/>
        </w:rPr>
        <w:t>gather together</w:t>
      </w:r>
      <w:proofErr w:type="gramEnd"/>
      <w:r w:rsidRPr="009C42D5">
        <w:rPr>
          <w:rFonts w:cstheme="minorHAnsi"/>
        </w:rPr>
        <w:t>; vaccinations to protect vulnerable children. Whatever our missionaries need to help them share the joy of the Gospel, Missio strives to provide it.</w:t>
      </w:r>
      <w:r>
        <w:rPr>
          <w:rFonts w:cstheme="minorHAnsi"/>
        </w:rPr>
        <w:t xml:space="preserve"> </w:t>
      </w:r>
      <w:r w:rsidRPr="009C42D5">
        <w:rPr>
          <w:rFonts w:cstheme="minorHAnsi"/>
          <w:b/>
          <w:bCs/>
        </w:rPr>
        <w:t>We are proud to be the Pope’s charity for world mission.</w:t>
      </w:r>
    </w:p>
    <w:p w14:paraId="33305E61" w14:textId="77777777" w:rsidR="006F0A62" w:rsidRPr="00A01E1A" w:rsidRDefault="006F0A62" w:rsidP="006F0A62">
      <w:pPr>
        <w:pStyle w:val="ListParagraph"/>
        <w:rPr>
          <w:rFonts w:cstheme="minorHAnsi"/>
          <w:b/>
        </w:rPr>
      </w:pPr>
      <w:r w:rsidRPr="00A01E1A">
        <w:rPr>
          <w:rFonts w:cstheme="minorHAnsi"/>
          <w:b/>
        </w:rPr>
        <w:t>By supporting Missio, you play a valuable part in creating a vibrant Catholic Church for the future.</w:t>
      </w:r>
    </w:p>
    <w:p w14:paraId="61A16C14" w14:textId="77777777" w:rsidR="006F0A62" w:rsidRPr="00A01E1A" w:rsidRDefault="006F0A62" w:rsidP="006F0A62">
      <w:pPr>
        <w:pStyle w:val="ListParagraph"/>
        <w:rPr>
          <w:rFonts w:cstheme="minorHAnsi"/>
        </w:rPr>
      </w:pPr>
      <w:r w:rsidRPr="00A01E1A">
        <w:rPr>
          <w:rFonts w:cstheme="minorHAnsi"/>
        </w:rPr>
        <w:lastRenderedPageBreak/>
        <w:t>By volunteering, raising or donating funds, and by praying with children, grandchildren or students, YOU make our mission possible.</w:t>
      </w:r>
    </w:p>
    <w:p w14:paraId="08BC27FE"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enriching </w:t>
      </w:r>
      <w:r w:rsidRPr="00A01E1A">
        <w:rPr>
          <w:rFonts w:cstheme="minorHAnsi"/>
          <w:b/>
        </w:rPr>
        <w:t>today’s</w:t>
      </w:r>
      <w:r w:rsidRPr="00A01E1A">
        <w:rPr>
          <w:rFonts w:cstheme="minorHAnsi"/>
        </w:rPr>
        <w:t xml:space="preserve"> global Catholic community.</w:t>
      </w:r>
    </w:p>
    <w:p w14:paraId="3556DDE4"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training</w:t>
      </w:r>
      <w:r w:rsidRPr="00A01E1A">
        <w:rPr>
          <w:rFonts w:cstheme="minorHAnsi"/>
          <w:b/>
        </w:rPr>
        <w:t xml:space="preserve"> tomorrow’s</w:t>
      </w:r>
      <w:r w:rsidRPr="00A01E1A">
        <w:rPr>
          <w:rFonts w:cstheme="minorHAnsi"/>
        </w:rPr>
        <w:t xml:space="preserve"> generation of </w:t>
      </w:r>
      <w:r>
        <w:rPr>
          <w:rFonts w:cstheme="minorHAnsi"/>
        </w:rPr>
        <w:t>P</w:t>
      </w:r>
      <w:r w:rsidRPr="00A01E1A">
        <w:rPr>
          <w:rFonts w:cstheme="minorHAnsi"/>
        </w:rPr>
        <w:t xml:space="preserve">riests and </w:t>
      </w:r>
      <w:r>
        <w:rPr>
          <w:rFonts w:cstheme="minorHAnsi"/>
        </w:rPr>
        <w:t>S</w:t>
      </w:r>
      <w:r w:rsidRPr="00A01E1A">
        <w:rPr>
          <w:rFonts w:cstheme="minorHAnsi"/>
        </w:rPr>
        <w:t>isters.</w:t>
      </w:r>
    </w:p>
    <w:p w14:paraId="608B4A85"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giving hope to the world’s poorest children.</w:t>
      </w:r>
    </w:p>
    <w:p w14:paraId="5AB6B039" w14:textId="77777777" w:rsidR="006F0A62" w:rsidRPr="002A574A" w:rsidRDefault="006F0A62" w:rsidP="006F0A62">
      <w:pPr>
        <w:pStyle w:val="ListParagraph"/>
        <w:rPr>
          <w:rFonts w:ascii="Overpass Light" w:hAnsi="Overpass Light"/>
        </w:rPr>
      </w:pPr>
      <w:r w:rsidRPr="00A01E1A">
        <w:rPr>
          <w:rFonts w:cstheme="minorHAnsi"/>
          <w:b/>
        </w:rPr>
        <w:t>Together we are Missio.</w:t>
      </w:r>
    </w:p>
    <w:p w14:paraId="31743A2F" w14:textId="77777777" w:rsidR="00B63B2E" w:rsidRDefault="00B63B2E" w:rsidP="00B63B2E">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p>
    <w:p w14:paraId="14CA3266" w14:textId="742E5B5F" w:rsidR="00B63B2E" w:rsidRPr="00050267" w:rsidRDefault="00B63B2E" w:rsidP="00B63B2E">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r w:rsidRPr="00050267">
        <w:rPr>
          <w:rStyle w:val="Emphasis"/>
          <w:rFonts w:asciiTheme="minorHAnsi" w:hAnsiTheme="minorHAnsi" w:cstheme="minorHAnsi"/>
          <w:b/>
          <w:bCs/>
          <w:i w:val="0"/>
          <w:sz w:val="22"/>
          <w:szCs w:val="22"/>
        </w:rPr>
        <w:t xml:space="preserve">About </w:t>
      </w:r>
      <w:r>
        <w:rPr>
          <w:rStyle w:val="Emphasis"/>
          <w:rFonts w:asciiTheme="minorHAnsi" w:hAnsiTheme="minorHAnsi" w:cstheme="minorHAnsi"/>
          <w:b/>
          <w:bCs/>
          <w:i w:val="0"/>
          <w:sz w:val="22"/>
          <w:szCs w:val="22"/>
        </w:rPr>
        <w:t>the Mill Hill Missionaries</w:t>
      </w:r>
    </w:p>
    <w:p w14:paraId="5923AFA6" w14:textId="168A5643" w:rsidR="5F3773CF" w:rsidRPr="00B63B2E" w:rsidRDefault="5F3773CF" w:rsidP="00B63B2E">
      <w:r w:rsidRPr="00B63B2E">
        <w:t>The Mill Hill Missionaries is</w:t>
      </w:r>
      <w:r w:rsidR="00B63B2E">
        <w:t xml:space="preserve"> an</w:t>
      </w:r>
      <w:r w:rsidRPr="00B63B2E">
        <w:t xml:space="preserve"> </w:t>
      </w:r>
      <w:r w:rsidR="00B63B2E" w:rsidRPr="00B63B2E">
        <w:t>international fellowship of Catholic missionaries dedicated to announcing the Good News of Jesus Christ to people throughout the world.</w:t>
      </w:r>
      <w:r w:rsidR="00B63B2E">
        <w:t xml:space="preserve"> Founded as </w:t>
      </w:r>
      <w:r w:rsidR="00B63B2E" w:rsidRPr="00B63B2E">
        <w:t>Britain's own missionary society</w:t>
      </w:r>
      <w:r w:rsidR="00B63B2E">
        <w:t>, it is</w:t>
      </w:r>
      <w:r w:rsidR="00B63B2E" w:rsidRPr="00B63B2E">
        <w:t xml:space="preserve"> </w:t>
      </w:r>
      <w:r w:rsidRPr="00B63B2E">
        <w:t>dedicated to proclaiming the Gospel and forming future missionary priests.</w:t>
      </w:r>
      <w:r w:rsidR="00192C9D">
        <w:t xml:space="preserve"> </w:t>
      </w:r>
      <w:r w:rsidRPr="00B63B2E">
        <w:br/>
      </w:r>
      <w:r w:rsidRPr="00B63B2E">
        <w:br/>
      </w:r>
    </w:p>
    <w:p w14:paraId="4BF0098C" w14:textId="1C0FFADD" w:rsidR="75890523" w:rsidRDefault="75890523" w:rsidP="75890523">
      <w:pPr>
        <w:spacing w:after="0" w:line="240" w:lineRule="auto"/>
        <w:rPr>
          <w:rFonts w:eastAsiaTheme="minorEastAsia"/>
          <w:b/>
          <w:bCs/>
          <w:color w:val="2D3748"/>
          <w:lang w:eastAsia="en-GB"/>
        </w:rPr>
      </w:pPr>
    </w:p>
    <w:sectPr w:rsidR="75890523" w:rsidSect="006F0A62">
      <w:head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5164" w14:textId="77777777" w:rsidR="005C6FD2" w:rsidRDefault="005C6FD2" w:rsidP="00B05F54">
      <w:pPr>
        <w:spacing w:after="0" w:line="240" w:lineRule="auto"/>
      </w:pPr>
      <w:r>
        <w:separator/>
      </w:r>
    </w:p>
  </w:endnote>
  <w:endnote w:type="continuationSeparator" w:id="0">
    <w:p w14:paraId="54FA827F" w14:textId="77777777" w:rsidR="005C6FD2" w:rsidRDefault="005C6FD2" w:rsidP="00B0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verpass Light">
    <w:altName w:val="Calibri"/>
    <w:charset w:val="00"/>
    <w:family w:val="auto"/>
    <w:pitch w:val="variable"/>
    <w:sig w:usb0="20000207" w:usb1="0000002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68E5" w14:textId="77777777" w:rsidR="005C6FD2" w:rsidRDefault="005C6FD2" w:rsidP="00B05F54">
      <w:pPr>
        <w:spacing w:after="0" w:line="240" w:lineRule="auto"/>
      </w:pPr>
      <w:r>
        <w:separator/>
      </w:r>
    </w:p>
  </w:footnote>
  <w:footnote w:type="continuationSeparator" w:id="0">
    <w:p w14:paraId="4BAEE5F6" w14:textId="77777777" w:rsidR="005C6FD2" w:rsidRDefault="005C6FD2" w:rsidP="00B0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D414" w14:textId="77777777" w:rsidR="00B05F54" w:rsidRPr="00A01E1A" w:rsidRDefault="00B05F54" w:rsidP="00B05F54">
    <w:pPr>
      <w:spacing w:after="0" w:line="240" w:lineRule="auto"/>
      <w:rPr>
        <w:rFonts w:cstheme="minorHAnsi"/>
        <w:b/>
        <w:lang w:val="it-IT"/>
      </w:rPr>
    </w:pPr>
    <w:r>
      <w:rPr>
        <w:rFonts w:cstheme="minorHAnsi"/>
        <w:b/>
        <w:noProof/>
        <w:lang w:eastAsia="en-GB"/>
      </w:rPr>
      <w:drawing>
        <wp:anchor distT="0" distB="0" distL="114300" distR="114300" simplePos="0" relativeHeight="251659264" behindDoc="0" locked="0" layoutInCell="1" allowOverlap="1" wp14:anchorId="2CBF7364" wp14:editId="47BA8EDB">
          <wp:simplePos x="0" y="0"/>
          <wp:positionH relativeFrom="margin">
            <wp:align>right</wp:align>
          </wp:positionH>
          <wp:positionV relativeFrom="paragraph">
            <wp:posOffset>-162560</wp:posOffset>
          </wp:positionV>
          <wp:extent cx="1666875" cy="816610"/>
          <wp:effectExtent l="0" t="0" r="9525" b="2540"/>
          <wp:wrapThrough wrapText="bothSides">
            <wp:wrapPolygon edited="0">
              <wp:start x="0" y="0"/>
              <wp:lineTo x="0" y="21163"/>
              <wp:lineTo x="21477" y="21163"/>
              <wp:lineTo x="21477" y="0"/>
              <wp:lineTo x="0" y="0"/>
            </wp:wrapPolygon>
          </wp:wrapThrough>
          <wp:docPr id="2" name="Picture 1" descr="A red and grey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y logo with a cros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1E1A">
      <w:rPr>
        <w:rFonts w:cstheme="minorHAnsi"/>
        <w:b/>
        <w:lang w:val="it-IT"/>
      </w:rPr>
      <w:t>Missio</w:t>
    </w:r>
  </w:p>
  <w:p w14:paraId="650DBD8F" w14:textId="77777777" w:rsidR="00B05F54" w:rsidRPr="00A01E1A" w:rsidRDefault="00B05F54" w:rsidP="00B05F54">
    <w:pPr>
      <w:spacing w:after="0" w:line="240" w:lineRule="auto"/>
      <w:rPr>
        <w:rFonts w:cstheme="minorHAnsi"/>
        <w:lang w:val="it-IT"/>
      </w:rPr>
    </w:pPr>
    <w:r w:rsidRPr="00A01E1A">
      <w:rPr>
        <w:rFonts w:cstheme="minorHAnsi"/>
        <w:lang w:val="it-IT"/>
      </w:rPr>
      <w:t>23 Eccleston Square</w:t>
    </w:r>
  </w:p>
  <w:p w14:paraId="5B2DFCED" w14:textId="77777777" w:rsidR="00B05F54" w:rsidRPr="00A01E1A" w:rsidRDefault="00B05F54" w:rsidP="00B05F54">
    <w:pPr>
      <w:spacing w:after="0" w:line="240" w:lineRule="auto"/>
      <w:rPr>
        <w:rFonts w:cstheme="minorHAnsi"/>
        <w:lang w:val="it-IT"/>
      </w:rPr>
    </w:pPr>
    <w:r w:rsidRPr="00A01E1A">
      <w:rPr>
        <w:rFonts w:cstheme="minorHAnsi"/>
        <w:lang w:val="it-IT"/>
      </w:rPr>
      <w:t>London SW1V 1NU</w:t>
    </w:r>
  </w:p>
  <w:p w14:paraId="0E4CF21B" w14:textId="77777777" w:rsidR="00B05F54" w:rsidRPr="00A01E1A" w:rsidRDefault="00B05F54" w:rsidP="00B05F54">
    <w:pPr>
      <w:spacing w:after="0" w:line="240" w:lineRule="auto"/>
      <w:rPr>
        <w:rFonts w:cstheme="minorHAnsi"/>
      </w:rPr>
    </w:pPr>
    <w:r w:rsidRPr="00A01E1A">
      <w:rPr>
        <w:rFonts w:cstheme="minorHAnsi"/>
      </w:rPr>
      <w:t>020 7821 9755</w:t>
    </w:r>
  </w:p>
  <w:p w14:paraId="38F0BFC3" w14:textId="77777777" w:rsidR="00B05F54" w:rsidRDefault="00B05F54" w:rsidP="00B05F54">
    <w:pPr>
      <w:spacing w:after="0" w:line="240" w:lineRule="auto"/>
      <w:rPr>
        <w:rFonts w:cstheme="minorHAnsi"/>
      </w:rPr>
    </w:pPr>
    <w:hyperlink r:id="rId2" w:history="1">
      <w:r w:rsidRPr="00A01E1A">
        <w:rPr>
          <w:rStyle w:val="Hyperlink"/>
          <w:rFonts w:cstheme="minorHAnsi"/>
        </w:rPr>
        <w:t>missio.org.uk</w:t>
      </w:r>
    </w:hyperlink>
  </w:p>
  <w:p w14:paraId="06F98066" w14:textId="77777777" w:rsidR="00B05F54" w:rsidRDefault="00B05F54" w:rsidP="00B05F54">
    <w:pPr>
      <w:pStyle w:val="Header"/>
    </w:pPr>
  </w:p>
  <w:p w14:paraId="7A1355A0" w14:textId="77777777" w:rsidR="00B05F54" w:rsidRDefault="00B05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F78E"/>
    <w:multiLevelType w:val="hybridMultilevel"/>
    <w:tmpl w:val="10669B38"/>
    <w:lvl w:ilvl="0" w:tplc="44AC0872">
      <w:start w:val="1"/>
      <w:numFmt w:val="bullet"/>
      <w:lvlText w:val="·"/>
      <w:lvlJc w:val="left"/>
      <w:pPr>
        <w:ind w:left="720" w:hanging="360"/>
      </w:pPr>
      <w:rPr>
        <w:rFonts w:ascii="Symbol" w:hAnsi="Symbol" w:hint="default"/>
      </w:rPr>
    </w:lvl>
    <w:lvl w:ilvl="1" w:tplc="42063286">
      <w:start w:val="1"/>
      <w:numFmt w:val="bullet"/>
      <w:lvlText w:val="o"/>
      <w:lvlJc w:val="left"/>
      <w:pPr>
        <w:ind w:left="1440" w:hanging="360"/>
      </w:pPr>
      <w:rPr>
        <w:rFonts w:ascii="Courier New" w:hAnsi="Courier New" w:hint="default"/>
      </w:rPr>
    </w:lvl>
    <w:lvl w:ilvl="2" w:tplc="9F4A878A">
      <w:start w:val="1"/>
      <w:numFmt w:val="bullet"/>
      <w:lvlText w:val=""/>
      <w:lvlJc w:val="left"/>
      <w:pPr>
        <w:ind w:left="2160" w:hanging="360"/>
      </w:pPr>
      <w:rPr>
        <w:rFonts w:ascii="Wingdings" w:hAnsi="Wingdings" w:hint="default"/>
      </w:rPr>
    </w:lvl>
    <w:lvl w:ilvl="3" w:tplc="51A6B2C8">
      <w:start w:val="1"/>
      <w:numFmt w:val="bullet"/>
      <w:lvlText w:val=""/>
      <w:lvlJc w:val="left"/>
      <w:pPr>
        <w:ind w:left="2880" w:hanging="360"/>
      </w:pPr>
      <w:rPr>
        <w:rFonts w:ascii="Symbol" w:hAnsi="Symbol" w:hint="default"/>
      </w:rPr>
    </w:lvl>
    <w:lvl w:ilvl="4" w:tplc="46C67C52">
      <w:start w:val="1"/>
      <w:numFmt w:val="bullet"/>
      <w:lvlText w:val="o"/>
      <w:lvlJc w:val="left"/>
      <w:pPr>
        <w:ind w:left="3600" w:hanging="360"/>
      </w:pPr>
      <w:rPr>
        <w:rFonts w:ascii="Courier New" w:hAnsi="Courier New" w:hint="default"/>
      </w:rPr>
    </w:lvl>
    <w:lvl w:ilvl="5" w:tplc="E424E8C6">
      <w:start w:val="1"/>
      <w:numFmt w:val="bullet"/>
      <w:lvlText w:val=""/>
      <w:lvlJc w:val="left"/>
      <w:pPr>
        <w:ind w:left="4320" w:hanging="360"/>
      </w:pPr>
      <w:rPr>
        <w:rFonts w:ascii="Wingdings" w:hAnsi="Wingdings" w:hint="default"/>
      </w:rPr>
    </w:lvl>
    <w:lvl w:ilvl="6" w:tplc="B2EA6584">
      <w:start w:val="1"/>
      <w:numFmt w:val="bullet"/>
      <w:lvlText w:val=""/>
      <w:lvlJc w:val="left"/>
      <w:pPr>
        <w:ind w:left="5040" w:hanging="360"/>
      </w:pPr>
      <w:rPr>
        <w:rFonts w:ascii="Symbol" w:hAnsi="Symbol" w:hint="default"/>
      </w:rPr>
    </w:lvl>
    <w:lvl w:ilvl="7" w:tplc="1520EE66">
      <w:start w:val="1"/>
      <w:numFmt w:val="bullet"/>
      <w:lvlText w:val="o"/>
      <w:lvlJc w:val="left"/>
      <w:pPr>
        <w:ind w:left="5760" w:hanging="360"/>
      </w:pPr>
      <w:rPr>
        <w:rFonts w:ascii="Courier New" w:hAnsi="Courier New" w:hint="default"/>
      </w:rPr>
    </w:lvl>
    <w:lvl w:ilvl="8" w:tplc="61126E1A">
      <w:start w:val="1"/>
      <w:numFmt w:val="bullet"/>
      <w:lvlText w:val=""/>
      <w:lvlJc w:val="left"/>
      <w:pPr>
        <w:ind w:left="6480" w:hanging="360"/>
      </w:pPr>
      <w:rPr>
        <w:rFonts w:ascii="Wingdings" w:hAnsi="Wingdings" w:hint="default"/>
      </w:rPr>
    </w:lvl>
  </w:abstractNum>
  <w:abstractNum w:abstractNumId="1" w15:restartNumberingAfterBreak="0">
    <w:nsid w:val="187AF3D8"/>
    <w:multiLevelType w:val="hybridMultilevel"/>
    <w:tmpl w:val="2A72A49C"/>
    <w:lvl w:ilvl="0" w:tplc="A3403CC6">
      <w:start w:val="1"/>
      <w:numFmt w:val="decimal"/>
      <w:lvlText w:val="%1."/>
      <w:lvlJc w:val="left"/>
      <w:pPr>
        <w:ind w:left="720" w:hanging="360"/>
      </w:pPr>
    </w:lvl>
    <w:lvl w:ilvl="1" w:tplc="E9146240">
      <w:start w:val="1"/>
      <w:numFmt w:val="lowerLetter"/>
      <w:lvlText w:val="%2."/>
      <w:lvlJc w:val="left"/>
      <w:pPr>
        <w:ind w:left="1440" w:hanging="360"/>
      </w:pPr>
    </w:lvl>
    <w:lvl w:ilvl="2" w:tplc="C5F86DB0">
      <w:start w:val="1"/>
      <w:numFmt w:val="lowerRoman"/>
      <w:lvlText w:val="%3."/>
      <w:lvlJc w:val="right"/>
      <w:pPr>
        <w:ind w:left="2160" w:hanging="180"/>
      </w:pPr>
    </w:lvl>
    <w:lvl w:ilvl="3" w:tplc="6B1C793A">
      <w:start w:val="1"/>
      <w:numFmt w:val="decimal"/>
      <w:lvlText w:val="%4."/>
      <w:lvlJc w:val="left"/>
      <w:pPr>
        <w:ind w:left="2880" w:hanging="360"/>
      </w:pPr>
    </w:lvl>
    <w:lvl w:ilvl="4" w:tplc="07384C38">
      <w:start w:val="1"/>
      <w:numFmt w:val="lowerLetter"/>
      <w:lvlText w:val="%5."/>
      <w:lvlJc w:val="left"/>
      <w:pPr>
        <w:ind w:left="3600" w:hanging="360"/>
      </w:pPr>
    </w:lvl>
    <w:lvl w:ilvl="5" w:tplc="5D4A75D2">
      <w:start w:val="1"/>
      <w:numFmt w:val="lowerRoman"/>
      <w:lvlText w:val="%6."/>
      <w:lvlJc w:val="right"/>
      <w:pPr>
        <w:ind w:left="4320" w:hanging="180"/>
      </w:pPr>
    </w:lvl>
    <w:lvl w:ilvl="6" w:tplc="5A365ED8">
      <w:start w:val="1"/>
      <w:numFmt w:val="decimal"/>
      <w:lvlText w:val="%7."/>
      <w:lvlJc w:val="left"/>
      <w:pPr>
        <w:ind w:left="5040" w:hanging="360"/>
      </w:pPr>
    </w:lvl>
    <w:lvl w:ilvl="7" w:tplc="F75E85EA">
      <w:start w:val="1"/>
      <w:numFmt w:val="lowerLetter"/>
      <w:lvlText w:val="%8."/>
      <w:lvlJc w:val="left"/>
      <w:pPr>
        <w:ind w:left="5760" w:hanging="360"/>
      </w:pPr>
    </w:lvl>
    <w:lvl w:ilvl="8" w:tplc="FD3468B0">
      <w:start w:val="1"/>
      <w:numFmt w:val="lowerRoman"/>
      <w:lvlText w:val="%9."/>
      <w:lvlJc w:val="right"/>
      <w:pPr>
        <w:ind w:left="6480" w:hanging="180"/>
      </w:pPr>
    </w:lvl>
  </w:abstractNum>
  <w:abstractNum w:abstractNumId="2" w15:restartNumberingAfterBreak="0">
    <w:nsid w:val="2C40764C"/>
    <w:multiLevelType w:val="hybridMultilevel"/>
    <w:tmpl w:val="E55690B4"/>
    <w:lvl w:ilvl="0" w:tplc="C90C85A0">
      <w:start w:val="1"/>
      <w:numFmt w:val="bullet"/>
      <w:lvlText w:val=""/>
      <w:lvlJc w:val="left"/>
      <w:pPr>
        <w:ind w:left="720" w:hanging="360"/>
      </w:pPr>
      <w:rPr>
        <w:rFonts w:ascii="Symbol" w:hAnsi="Symbol" w:hint="default"/>
      </w:rPr>
    </w:lvl>
    <w:lvl w:ilvl="1" w:tplc="D026BA30">
      <w:start w:val="1"/>
      <w:numFmt w:val="bullet"/>
      <w:lvlText w:val="o"/>
      <w:lvlJc w:val="left"/>
      <w:pPr>
        <w:ind w:left="1440" w:hanging="360"/>
      </w:pPr>
      <w:rPr>
        <w:rFonts w:ascii="Courier New" w:hAnsi="Courier New" w:hint="default"/>
      </w:rPr>
    </w:lvl>
    <w:lvl w:ilvl="2" w:tplc="626AEEC6">
      <w:start w:val="1"/>
      <w:numFmt w:val="bullet"/>
      <w:lvlText w:val=""/>
      <w:lvlJc w:val="left"/>
      <w:pPr>
        <w:ind w:left="2160" w:hanging="360"/>
      </w:pPr>
      <w:rPr>
        <w:rFonts w:ascii="Wingdings" w:hAnsi="Wingdings" w:hint="default"/>
      </w:rPr>
    </w:lvl>
    <w:lvl w:ilvl="3" w:tplc="CAF6FCAC">
      <w:start w:val="1"/>
      <w:numFmt w:val="bullet"/>
      <w:lvlText w:val=""/>
      <w:lvlJc w:val="left"/>
      <w:pPr>
        <w:ind w:left="2880" w:hanging="360"/>
      </w:pPr>
      <w:rPr>
        <w:rFonts w:ascii="Symbol" w:hAnsi="Symbol" w:hint="default"/>
      </w:rPr>
    </w:lvl>
    <w:lvl w:ilvl="4" w:tplc="E4FC50C6">
      <w:start w:val="1"/>
      <w:numFmt w:val="bullet"/>
      <w:lvlText w:val="o"/>
      <w:lvlJc w:val="left"/>
      <w:pPr>
        <w:ind w:left="3600" w:hanging="360"/>
      </w:pPr>
      <w:rPr>
        <w:rFonts w:ascii="Courier New" w:hAnsi="Courier New" w:hint="default"/>
      </w:rPr>
    </w:lvl>
    <w:lvl w:ilvl="5" w:tplc="4D701A6E">
      <w:start w:val="1"/>
      <w:numFmt w:val="bullet"/>
      <w:lvlText w:val=""/>
      <w:lvlJc w:val="left"/>
      <w:pPr>
        <w:ind w:left="4320" w:hanging="360"/>
      </w:pPr>
      <w:rPr>
        <w:rFonts w:ascii="Wingdings" w:hAnsi="Wingdings" w:hint="default"/>
      </w:rPr>
    </w:lvl>
    <w:lvl w:ilvl="6" w:tplc="328442DC">
      <w:start w:val="1"/>
      <w:numFmt w:val="bullet"/>
      <w:lvlText w:val=""/>
      <w:lvlJc w:val="left"/>
      <w:pPr>
        <w:ind w:left="5040" w:hanging="360"/>
      </w:pPr>
      <w:rPr>
        <w:rFonts w:ascii="Symbol" w:hAnsi="Symbol" w:hint="default"/>
      </w:rPr>
    </w:lvl>
    <w:lvl w:ilvl="7" w:tplc="81AAB974">
      <w:start w:val="1"/>
      <w:numFmt w:val="bullet"/>
      <w:lvlText w:val="o"/>
      <w:lvlJc w:val="left"/>
      <w:pPr>
        <w:ind w:left="5760" w:hanging="360"/>
      </w:pPr>
      <w:rPr>
        <w:rFonts w:ascii="Courier New" w:hAnsi="Courier New" w:hint="default"/>
      </w:rPr>
    </w:lvl>
    <w:lvl w:ilvl="8" w:tplc="43569E5E">
      <w:start w:val="1"/>
      <w:numFmt w:val="bullet"/>
      <w:lvlText w:val=""/>
      <w:lvlJc w:val="left"/>
      <w:pPr>
        <w:ind w:left="6480" w:hanging="360"/>
      </w:pPr>
      <w:rPr>
        <w:rFonts w:ascii="Wingdings" w:hAnsi="Wingdings" w:hint="default"/>
      </w:rPr>
    </w:lvl>
  </w:abstractNum>
  <w:abstractNum w:abstractNumId="3" w15:restartNumberingAfterBreak="0">
    <w:nsid w:val="334B0A41"/>
    <w:multiLevelType w:val="hybridMultilevel"/>
    <w:tmpl w:val="288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D7B79"/>
    <w:multiLevelType w:val="hybridMultilevel"/>
    <w:tmpl w:val="67D0ED0A"/>
    <w:lvl w:ilvl="0" w:tplc="CA940E06">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A2409"/>
    <w:multiLevelType w:val="hybridMultilevel"/>
    <w:tmpl w:val="442828F4"/>
    <w:lvl w:ilvl="0" w:tplc="906CF9AC">
      <w:start w:val="1"/>
      <w:numFmt w:val="decimal"/>
      <w:lvlText w:val="%1)"/>
      <w:lvlJc w:val="left"/>
      <w:pPr>
        <w:ind w:left="720" w:hanging="360"/>
      </w:pPr>
    </w:lvl>
    <w:lvl w:ilvl="1" w:tplc="EEDAAEAA">
      <w:start w:val="1"/>
      <w:numFmt w:val="lowerLetter"/>
      <w:lvlText w:val="%2."/>
      <w:lvlJc w:val="left"/>
      <w:pPr>
        <w:ind w:left="1440" w:hanging="360"/>
      </w:pPr>
    </w:lvl>
    <w:lvl w:ilvl="2" w:tplc="22602862">
      <w:start w:val="1"/>
      <w:numFmt w:val="lowerRoman"/>
      <w:lvlText w:val="%3."/>
      <w:lvlJc w:val="right"/>
      <w:pPr>
        <w:ind w:left="2160" w:hanging="180"/>
      </w:pPr>
    </w:lvl>
    <w:lvl w:ilvl="3" w:tplc="9BDCCD3A">
      <w:start w:val="1"/>
      <w:numFmt w:val="decimal"/>
      <w:lvlText w:val="%4."/>
      <w:lvlJc w:val="left"/>
      <w:pPr>
        <w:ind w:left="2880" w:hanging="360"/>
      </w:pPr>
    </w:lvl>
    <w:lvl w:ilvl="4" w:tplc="B6BA6B1E">
      <w:start w:val="1"/>
      <w:numFmt w:val="lowerLetter"/>
      <w:lvlText w:val="%5."/>
      <w:lvlJc w:val="left"/>
      <w:pPr>
        <w:ind w:left="3600" w:hanging="360"/>
      </w:pPr>
    </w:lvl>
    <w:lvl w:ilvl="5" w:tplc="F8C0A070">
      <w:start w:val="1"/>
      <w:numFmt w:val="lowerRoman"/>
      <w:lvlText w:val="%6."/>
      <w:lvlJc w:val="right"/>
      <w:pPr>
        <w:ind w:left="4320" w:hanging="180"/>
      </w:pPr>
    </w:lvl>
    <w:lvl w:ilvl="6" w:tplc="6CA0C86A">
      <w:start w:val="1"/>
      <w:numFmt w:val="decimal"/>
      <w:lvlText w:val="%7."/>
      <w:lvlJc w:val="left"/>
      <w:pPr>
        <w:ind w:left="5040" w:hanging="360"/>
      </w:pPr>
    </w:lvl>
    <w:lvl w:ilvl="7" w:tplc="09509398">
      <w:start w:val="1"/>
      <w:numFmt w:val="lowerLetter"/>
      <w:lvlText w:val="%8."/>
      <w:lvlJc w:val="left"/>
      <w:pPr>
        <w:ind w:left="5760" w:hanging="360"/>
      </w:pPr>
    </w:lvl>
    <w:lvl w:ilvl="8" w:tplc="BB4280F2">
      <w:start w:val="1"/>
      <w:numFmt w:val="lowerRoman"/>
      <w:lvlText w:val="%9."/>
      <w:lvlJc w:val="right"/>
      <w:pPr>
        <w:ind w:left="6480" w:hanging="180"/>
      </w:pPr>
    </w:lvl>
  </w:abstractNum>
  <w:num w:numId="1" w16cid:durableId="1007440038">
    <w:abstractNumId w:val="1"/>
  </w:num>
  <w:num w:numId="2" w16cid:durableId="1522284565">
    <w:abstractNumId w:val="5"/>
  </w:num>
  <w:num w:numId="3" w16cid:durableId="738134230">
    <w:abstractNumId w:val="2"/>
  </w:num>
  <w:num w:numId="4" w16cid:durableId="1589072565">
    <w:abstractNumId w:val="0"/>
  </w:num>
  <w:num w:numId="5" w16cid:durableId="1101606362">
    <w:abstractNumId w:val="4"/>
  </w:num>
  <w:num w:numId="6" w16cid:durableId="233928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54"/>
    <w:rsid w:val="00011796"/>
    <w:rsid w:val="00011FAA"/>
    <w:rsid w:val="000D32AB"/>
    <w:rsid w:val="00163E8A"/>
    <w:rsid w:val="00192C9D"/>
    <w:rsid w:val="00247F2A"/>
    <w:rsid w:val="002643BF"/>
    <w:rsid w:val="002E2525"/>
    <w:rsid w:val="003513BB"/>
    <w:rsid w:val="003529EF"/>
    <w:rsid w:val="00372C05"/>
    <w:rsid w:val="003B2B7A"/>
    <w:rsid w:val="003B606B"/>
    <w:rsid w:val="003F7C30"/>
    <w:rsid w:val="005434A1"/>
    <w:rsid w:val="00561EC2"/>
    <w:rsid w:val="005B45BB"/>
    <w:rsid w:val="005C6FD2"/>
    <w:rsid w:val="00613F29"/>
    <w:rsid w:val="00694624"/>
    <w:rsid w:val="006E3E89"/>
    <w:rsid w:val="006E416D"/>
    <w:rsid w:val="006F0A62"/>
    <w:rsid w:val="0089491B"/>
    <w:rsid w:val="008E1E96"/>
    <w:rsid w:val="008F3B4D"/>
    <w:rsid w:val="00941BD8"/>
    <w:rsid w:val="00A04778"/>
    <w:rsid w:val="00B01485"/>
    <w:rsid w:val="00B05F54"/>
    <w:rsid w:val="00B63B2E"/>
    <w:rsid w:val="00C15BA4"/>
    <w:rsid w:val="00E00950"/>
    <w:rsid w:val="00E134F8"/>
    <w:rsid w:val="00E27DDB"/>
    <w:rsid w:val="00EC7F60"/>
    <w:rsid w:val="00EE04E5"/>
    <w:rsid w:val="00F062B4"/>
    <w:rsid w:val="00F23ABE"/>
    <w:rsid w:val="0381B61B"/>
    <w:rsid w:val="0458282A"/>
    <w:rsid w:val="063085B1"/>
    <w:rsid w:val="0733F41E"/>
    <w:rsid w:val="0A8B2AF5"/>
    <w:rsid w:val="0BB13E20"/>
    <w:rsid w:val="0C21EA98"/>
    <w:rsid w:val="0CF37900"/>
    <w:rsid w:val="107F72E7"/>
    <w:rsid w:val="1085D948"/>
    <w:rsid w:val="11B4EC94"/>
    <w:rsid w:val="15DACD46"/>
    <w:rsid w:val="173B187D"/>
    <w:rsid w:val="17C8E753"/>
    <w:rsid w:val="1B359CF7"/>
    <w:rsid w:val="1EDD4852"/>
    <w:rsid w:val="25E05147"/>
    <w:rsid w:val="26EC0363"/>
    <w:rsid w:val="27DA2FC7"/>
    <w:rsid w:val="28614F43"/>
    <w:rsid w:val="29CD5050"/>
    <w:rsid w:val="29F2D4E4"/>
    <w:rsid w:val="2F91BF26"/>
    <w:rsid w:val="300A886E"/>
    <w:rsid w:val="3022A180"/>
    <w:rsid w:val="31642C2C"/>
    <w:rsid w:val="31FDC222"/>
    <w:rsid w:val="3254283E"/>
    <w:rsid w:val="337094BB"/>
    <w:rsid w:val="33AB8FB8"/>
    <w:rsid w:val="3403E9AD"/>
    <w:rsid w:val="35F851C8"/>
    <w:rsid w:val="3764A3A0"/>
    <w:rsid w:val="377B158D"/>
    <w:rsid w:val="3EA5A85F"/>
    <w:rsid w:val="40399761"/>
    <w:rsid w:val="40685202"/>
    <w:rsid w:val="4ACA4B58"/>
    <w:rsid w:val="4CC31B00"/>
    <w:rsid w:val="4F11E229"/>
    <w:rsid w:val="54E64EEB"/>
    <w:rsid w:val="55920B30"/>
    <w:rsid w:val="5B86EC92"/>
    <w:rsid w:val="5DCBE44C"/>
    <w:rsid w:val="5E7ECE4B"/>
    <w:rsid w:val="5F0BABE2"/>
    <w:rsid w:val="5F3773CF"/>
    <w:rsid w:val="6356FCE9"/>
    <w:rsid w:val="642BBC85"/>
    <w:rsid w:val="65097FF9"/>
    <w:rsid w:val="67A1F603"/>
    <w:rsid w:val="6938B1E7"/>
    <w:rsid w:val="69469A65"/>
    <w:rsid w:val="6CEE40CB"/>
    <w:rsid w:val="6EB7D122"/>
    <w:rsid w:val="71B2CF95"/>
    <w:rsid w:val="72AF25A9"/>
    <w:rsid w:val="74520A51"/>
    <w:rsid w:val="75890523"/>
    <w:rsid w:val="7595FFAD"/>
    <w:rsid w:val="78C3671E"/>
    <w:rsid w:val="79BA7B4C"/>
    <w:rsid w:val="7C0EB438"/>
    <w:rsid w:val="7E122238"/>
    <w:rsid w:val="7E2FC326"/>
    <w:rsid w:val="7E9B8B40"/>
    <w:rsid w:val="7EAF6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805C"/>
  <w15:chartTrackingRefBased/>
  <w15:docId w15:val="{90A01B37-790E-4DAC-8E78-70CC9C3A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5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05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5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5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F54"/>
    <w:rPr>
      <w:rFonts w:eastAsiaTheme="majorEastAsia" w:cstheme="majorBidi"/>
      <w:color w:val="272727" w:themeColor="text1" w:themeTint="D8"/>
    </w:rPr>
  </w:style>
  <w:style w:type="paragraph" w:styleId="Title">
    <w:name w:val="Title"/>
    <w:basedOn w:val="Normal"/>
    <w:next w:val="Normal"/>
    <w:link w:val="TitleChar"/>
    <w:uiPriority w:val="10"/>
    <w:qFormat/>
    <w:rsid w:val="00B05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F54"/>
    <w:pPr>
      <w:spacing w:before="160"/>
      <w:jc w:val="center"/>
    </w:pPr>
    <w:rPr>
      <w:i/>
      <w:iCs/>
      <w:color w:val="404040" w:themeColor="text1" w:themeTint="BF"/>
    </w:rPr>
  </w:style>
  <w:style w:type="character" w:customStyle="1" w:styleId="QuoteChar">
    <w:name w:val="Quote Char"/>
    <w:basedOn w:val="DefaultParagraphFont"/>
    <w:link w:val="Quote"/>
    <w:uiPriority w:val="29"/>
    <w:rsid w:val="00B05F54"/>
    <w:rPr>
      <w:i/>
      <w:iCs/>
      <w:color w:val="404040" w:themeColor="text1" w:themeTint="BF"/>
    </w:rPr>
  </w:style>
  <w:style w:type="paragraph" w:styleId="ListParagraph">
    <w:name w:val="List Paragraph"/>
    <w:basedOn w:val="Normal"/>
    <w:uiPriority w:val="34"/>
    <w:qFormat/>
    <w:rsid w:val="00B05F54"/>
    <w:pPr>
      <w:ind w:left="720"/>
      <w:contextualSpacing/>
    </w:pPr>
  </w:style>
  <w:style w:type="character" w:styleId="IntenseEmphasis">
    <w:name w:val="Intense Emphasis"/>
    <w:basedOn w:val="DefaultParagraphFont"/>
    <w:uiPriority w:val="21"/>
    <w:qFormat/>
    <w:rsid w:val="00B05F54"/>
    <w:rPr>
      <w:i/>
      <w:iCs/>
      <w:color w:val="0F4761" w:themeColor="accent1" w:themeShade="BF"/>
    </w:rPr>
  </w:style>
  <w:style w:type="paragraph" w:styleId="IntenseQuote">
    <w:name w:val="Intense Quote"/>
    <w:basedOn w:val="Normal"/>
    <w:next w:val="Normal"/>
    <w:link w:val="IntenseQuoteChar"/>
    <w:uiPriority w:val="30"/>
    <w:qFormat/>
    <w:rsid w:val="00B05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F54"/>
    <w:rPr>
      <w:i/>
      <w:iCs/>
      <w:color w:val="0F4761" w:themeColor="accent1" w:themeShade="BF"/>
    </w:rPr>
  </w:style>
  <w:style w:type="character" w:styleId="IntenseReference">
    <w:name w:val="Intense Reference"/>
    <w:basedOn w:val="DefaultParagraphFont"/>
    <w:uiPriority w:val="32"/>
    <w:qFormat/>
    <w:rsid w:val="00B05F54"/>
    <w:rPr>
      <w:b/>
      <w:bCs/>
      <w:smallCaps/>
      <w:color w:val="0F4761" w:themeColor="accent1" w:themeShade="BF"/>
      <w:spacing w:val="5"/>
    </w:rPr>
  </w:style>
  <w:style w:type="paragraph" w:styleId="Header">
    <w:name w:val="header"/>
    <w:basedOn w:val="Normal"/>
    <w:link w:val="HeaderChar"/>
    <w:uiPriority w:val="99"/>
    <w:unhideWhenUsed/>
    <w:rsid w:val="00B05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F54"/>
  </w:style>
  <w:style w:type="paragraph" w:styleId="Footer">
    <w:name w:val="footer"/>
    <w:basedOn w:val="Normal"/>
    <w:link w:val="FooterChar"/>
    <w:uiPriority w:val="99"/>
    <w:unhideWhenUsed/>
    <w:rsid w:val="00B05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F54"/>
  </w:style>
  <w:style w:type="character" w:styleId="Hyperlink">
    <w:name w:val="Hyperlink"/>
    <w:basedOn w:val="DefaultParagraphFont"/>
    <w:uiPriority w:val="99"/>
    <w:unhideWhenUsed/>
    <w:rsid w:val="00B05F54"/>
    <w:rPr>
      <w:color w:val="0000FF"/>
      <w:u w:val="single"/>
    </w:rPr>
  </w:style>
  <w:style w:type="character" w:styleId="UnresolvedMention">
    <w:name w:val="Unresolved Mention"/>
    <w:basedOn w:val="DefaultParagraphFont"/>
    <w:uiPriority w:val="99"/>
    <w:semiHidden/>
    <w:unhideWhenUsed/>
    <w:rsid w:val="00B05F54"/>
    <w:rPr>
      <w:color w:val="605E5C"/>
      <w:shd w:val="clear" w:color="auto" w:fill="E1DFDD"/>
    </w:rPr>
  </w:style>
  <w:style w:type="paragraph" w:styleId="Revision">
    <w:name w:val="Revision"/>
    <w:hidden/>
    <w:uiPriority w:val="99"/>
    <w:semiHidden/>
    <w:rsid w:val="00F23ABE"/>
    <w:pPr>
      <w:spacing w:after="0" w:line="240" w:lineRule="auto"/>
    </w:pPr>
    <w:rPr>
      <w:kern w:val="0"/>
      <w:sz w:val="22"/>
      <w:szCs w:val="22"/>
      <w14:ligatures w14:val="none"/>
    </w:rPr>
  </w:style>
  <w:style w:type="paragraph" w:styleId="NormalWeb">
    <w:name w:val="Normal (Web)"/>
    <w:basedOn w:val="Normal"/>
    <w:uiPriority w:val="99"/>
    <w:unhideWhenUsed/>
    <w:rsid w:val="006F0A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0A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ssio.org.uk/comms/" TargetMode="External"/><Relationship Id="rId5" Type="http://schemas.openxmlformats.org/officeDocument/2006/relationships/styles" Target="styles.xml"/><Relationship Id="rId10" Type="http://schemas.openxmlformats.org/officeDocument/2006/relationships/hyperlink" Target="mailto:michelle@missi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issio.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AC25FEC72924288E628034A4FB2DA" ma:contentTypeVersion="13" ma:contentTypeDescription="Create a new document." ma:contentTypeScope="" ma:versionID="d66edf6b259d45504e0aef7a4d45cc34">
  <xsd:schema xmlns:xsd="http://www.w3.org/2001/XMLSchema" xmlns:xs="http://www.w3.org/2001/XMLSchema" xmlns:p="http://schemas.microsoft.com/office/2006/metadata/properties" xmlns:ns2="5f44f7d1-1f39-4410-aea2-4561015f7dbb" xmlns:ns3="46c3b0dd-8d78-45e1-8845-86d9382e159d" targetNamespace="http://schemas.microsoft.com/office/2006/metadata/properties" ma:root="true" ma:fieldsID="4bc2b92fab106e59844bc77e34963adc" ns2:_="" ns3:_="">
    <xsd:import namespace="5f44f7d1-1f39-4410-aea2-4561015f7dbb"/>
    <xsd:import namespace="46c3b0dd-8d78-45e1-8845-86d9382e1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f7d1-1f39-4410-aea2-4561015f7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f585f2-8c55-4788-953c-901f2862f9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b0dd-8d78-45e1-8845-86d9382e15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ddeea-f41e-41f1-9c7f-6164db28db3e}" ma:internalName="TaxCatchAll" ma:showField="CatchAllData" ma:web="46c3b0dd-8d78-45e1-8845-86d9382e1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4f7d1-1f39-4410-aea2-4561015f7dbb">
      <Terms xmlns="http://schemas.microsoft.com/office/infopath/2007/PartnerControls"/>
    </lcf76f155ced4ddcb4097134ff3c332f>
    <TaxCatchAll xmlns="46c3b0dd-8d78-45e1-8845-86d9382e159d" xsi:nil="true"/>
  </documentManagement>
</p:properties>
</file>

<file path=customXml/itemProps1.xml><?xml version="1.0" encoding="utf-8"?>
<ds:datastoreItem xmlns:ds="http://schemas.openxmlformats.org/officeDocument/2006/customXml" ds:itemID="{F31D5FD1-7FCD-4E64-86B6-CCC05FED5E12}">
  <ds:schemaRefs>
    <ds:schemaRef ds:uri="http://schemas.microsoft.com/sharepoint/v3/contenttype/forms"/>
  </ds:schemaRefs>
</ds:datastoreItem>
</file>

<file path=customXml/itemProps2.xml><?xml version="1.0" encoding="utf-8"?>
<ds:datastoreItem xmlns:ds="http://schemas.openxmlformats.org/officeDocument/2006/customXml" ds:itemID="{F84360EB-CBDA-42F0-B8BA-723AFE7DB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f7d1-1f39-4410-aea2-4561015f7dbb"/>
    <ds:schemaRef ds:uri="46c3b0dd-8d78-45e1-8845-86d9382e1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07633-3DFE-42BE-A161-68D91B5883B4}">
  <ds:schemaRefs>
    <ds:schemaRef ds:uri="http://schemas.microsoft.com/office/2006/metadata/properties"/>
    <ds:schemaRef ds:uri="http://schemas.microsoft.com/office/infopath/2007/PartnerControls"/>
    <ds:schemaRef ds:uri="5f44f7d1-1f39-4410-aea2-4561015f7dbb"/>
    <ds:schemaRef ds:uri="46c3b0dd-8d78-45e1-8845-86d9382e15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Michelle Slater</cp:lastModifiedBy>
  <cp:revision>2</cp:revision>
  <dcterms:created xsi:type="dcterms:W3CDTF">2026-06-10T12:25:00Z</dcterms:created>
  <dcterms:modified xsi:type="dcterms:W3CDTF">2026-06-10T12:25:00Z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0x010100683AC25FEC72924288E628034A4FB2DA</vt:lpwstr>
  </property>
  <property fmtid="{D5CDD505-2E9C-101B-9397-08002B2CF9AE}" pid="3" name="MediaServiceImageTags">
    <vt:lpwstr/>
  </property>
</Properties>
</file>